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b w:val="1"/>
        </w:rPr>
      </w:pPr>
      <w:r w:rsidDel="00000000" w:rsidR="00000000" w:rsidRPr="00000000">
        <w:rPr>
          <w:b w:val="1"/>
          <w:rtl w:val="0"/>
        </w:rPr>
        <w:t xml:space="preserve">Technical Design Documentation</w:t>
      </w:r>
    </w:p>
    <w:p w:rsidR="00000000" w:rsidDel="00000000" w:rsidP="00000000" w:rsidRDefault="00000000" w:rsidRPr="00000000" w14:paraId="00000001">
      <w:pPr>
        <w:contextualSpacing w:val="0"/>
        <w:rPr/>
      </w:pPr>
      <w:r w:rsidDel="00000000" w:rsidR="00000000" w:rsidRPr="00000000">
        <w:rPr>
          <w:rtl w:val="0"/>
        </w:rPr>
      </w:r>
    </w:p>
    <w:p w:rsidR="00000000" w:rsidDel="00000000" w:rsidP="00000000" w:rsidRDefault="00000000" w:rsidRPr="00000000" w14:paraId="00000002">
      <w:pPr>
        <w:contextualSpacing w:val="0"/>
        <w:rPr/>
      </w:pPr>
      <w:r w:rsidDel="00000000" w:rsidR="00000000" w:rsidRPr="00000000">
        <w:rPr>
          <w:rtl w:val="0"/>
        </w:rPr>
      </w:r>
    </w:p>
    <w:p w:rsidR="00000000" w:rsidDel="00000000" w:rsidP="00000000" w:rsidRDefault="00000000" w:rsidRPr="00000000" w14:paraId="00000003">
      <w:pPr>
        <w:ind w:firstLine="720"/>
        <w:contextualSpacing w:val="0"/>
        <w:rPr/>
      </w:pPr>
      <w:r w:rsidDel="00000000" w:rsidR="00000000" w:rsidRPr="00000000">
        <w:rPr>
          <w:rtl w:val="0"/>
        </w:rPr>
        <w:t xml:space="preserve">This project will be laid out in an organized Microsoft Powerpoint presentation, with interactive keys leading you to different steps within the film developing process. The project will be displayed on the RVCC Classroom projector (5x4).  This platform will give a wide and clear visual on what the presentation has to offer. </w:t>
      </w:r>
    </w:p>
    <w:p w:rsidR="00000000" w:rsidDel="00000000" w:rsidP="00000000" w:rsidRDefault="00000000" w:rsidRPr="00000000" w14:paraId="00000004">
      <w:pPr>
        <w:ind w:firstLine="720"/>
        <w:contextualSpacing w:val="0"/>
        <w:rPr/>
      </w:pPr>
      <w:r w:rsidDel="00000000" w:rsidR="00000000" w:rsidRPr="00000000">
        <w:rPr>
          <w:rtl w:val="0"/>
        </w:rPr>
      </w:r>
    </w:p>
    <w:p w:rsidR="00000000" w:rsidDel="00000000" w:rsidP="00000000" w:rsidRDefault="00000000" w:rsidRPr="00000000" w14:paraId="00000005">
      <w:pPr>
        <w:ind w:firstLine="720"/>
        <w:contextualSpacing w:val="0"/>
        <w:rPr/>
      </w:pPr>
      <w:r w:rsidDel="00000000" w:rsidR="00000000" w:rsidRPr="00000000">
        <w:rPr>
          <w:rtl w:val="0"/>
        </w:rPr>
      </w:r>
    </w:p>
    <w:p w:rsidR="00000000" w:rsidDel="00000000" w:rsidP="00000000" w:rsidRDefault="00000000" w:rsidRPr="00000000" w14:paraId="00000006">
      <w:pPr>
        <w:ind w:firstLine="720"/>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1085850</wp:posOffset>
            </wp:positionH>
            <wp:positionV relativeFrom="paragraph">
              <wp:posOffset>133350</wp:posOffset>
            </wp:positionV>
            <wp:extent cx="3724275" cy="3738563"/>
            <wp:effectExtent b="0" l="0" r="0" t="0"/>
            <wp:wrapSquare wrapText="bothSides" distB="114300" distT="114300" distL="114300" distR="114300"/>
            <wp:docPr id="1"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3724275" cy="3738563"/>
                    </a:xfrm>
                    <a:prstGeom prst="rect"/>
                    <a:ln/>
                  </pic:spPr>
                </pic:pic>
              </a:graphicData>
            </a:graphic>
          </wp:anchor>
        </w:drawing>
      </w:r>
    </w:p>
    <w:p w:rsidR="00000000" w:rsidDel="00000000" w:rsidP="00000000" w:rsidRDefault="00000000" w:rsidRPr="00000000" w14:paraId="00000007">
      <w:pPr>
        <w:ind w:firstLine="720"/>
        <w:contextualSpacing w:val="0"/>
        <w:rPr/>
      </w:pPr>
      <w:r w:rsidDel="00000000" w:rsidR="00000000" w:rsidRPr="00000000">
        <w:rPr>
          <w:rtl w:val="0"/>
        </w:rPr>
      </w:r>
    </w:p>
    <w:p w:rsidR="00000000" w:rsidDel="00000000" w:rsidP="00000000" w:rsidRDefault="00000000" w:rsidRPr="00000000" w14:paraId="00000008">
      <w:pPr>
        <w:ind w:firstLine="720"/>
        <w:contextualSpacing w:val="0"/>
        <w:rPr/>
      </w:pPr>
      <w:r w:rsidDel="00000000" w:rsidR="00000000" w:rsidRPr="00000000">
        <w:rPr>
          <w:rtl w:val="0"/>
        </w:rPr>
      </w:r>
    </w:p>
    <w:p w:rsidR="00000000" w:rsidDel="00000000" w:rsidP="00000000" w:rsidRDefault="00000000" w:rsidRPr="00000000" w14:paraId="00000009">
      <w:pPr>
        <w:ind w:firstLine="720"/>
        <w:contextualSpacing w:val="0"/>
        <w:rPr/>
      </w:pPr>
      <w:r w:rsidDel="00000000" w:rsidR="00000000" w:rsidRPr="00000000">
        <w:rPr>
          <w:rtl w:val="0"/>
        </w:rPr>
      </w:r>
    </w:p>
    <w:p w:rsidR="00000000" w:rsidDel="00000000" w:rsidP="00000000" w:rsidRDefault="00000000" w:rsidRPr="00000000" w14:paraId="0000000A">
      <w:pPr>
        <w:ind w:left="0" w:firstLine="0"/>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2105025</wp:posOffset>
            </wp:positionH>
            <wp:positionV relativeFrom="paragraph">
              <wp:posOffset>104775</wp:posOffset>
            </wp:positionV>
            <wp:extent cx="1676400" cy="960350"/>
            <wp:effectExtent b="0" l="0" r="0" t="0"/>
            <wp:wrapSquare wrapText="bothSides" distB="114300" distT="114300" distL="114300" distR="114300"/>
            <wp:docPr id="2"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1676400" cy="960350"/>
                    </a:xfrm>
                    <a:prstGeom prst="rect"/>
                    <a:ln/>
                  </pic:spPr>
                </pic:pic>
              </a:graphicData>
            </a:graphic>
          </wp:anchor>
        </w:drawing>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