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257" w:rsidRDefault="00AA6257" w:rsidP="00AA6257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Gerard Foster</w:t>
      </w:r>
    </w:p>
    <w:p w:rsidR="00AA6257" w:rsidRDefault="00AA6257" w:rsidP="00AA6257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:rsidR="00AA6257" w:rsidRDefault="00AA6257" w:rsidP="00AA6257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AA6257" w:rsidRDefault="00AA6257" w:rsidP="00AA6257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AA6257" w:rsidRDefault="00AA6257" w:rsidP="00AA6257">
      <w:pPr>
        <w:spacing w:after="0" w:line="480" w:lineRule="auto"/>
        <w:jc w:val="center"/>
        <w:rPr>
          <w:rFonts w:cstheme="minorHAnsi"/>
          <w:lang w:val="en"/>
        </w:rPr>
      </w:pPr>
      <w:bookmarkStart w:id="0" w:name="_GoBack"/>
      <w:r>
        <w:rPr>
          <w:rFonts w:cstheme="minorHAnsi"/>
          <w:lang w:val="en"/>
        </w:rPr>
        <w:t>Quantified self-Movement Gains Momentum</w:t>
      </w:r>
    </w:p>
    <w:bookmarkEnd w:id="0"/>
    <w:p w:rsidR="001D343E" w:rsidRDefault="00DC4A96" w:rsidP="004B619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Schiffer and Sima Mitra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7A6EF8">
        <w:rPr>
          <w:rStyle w:val="FootnoteReference"/>
          <w:rFonts w:cstheme="minorHAnsi"/>
        </w:rPr>
        <w:footnoteReference w:id="1"/>
      </w:r>
    </w:p>
    <w:p w:rsidR="00D95D94" w:rsidRPr="009C2D62" w:rsidRDefault="00FD12B1" w:rsidP="004B619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 xml:space="preserve">, called Tic-Toc-Trac,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Tic-Toc-Trac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 xml:space="preserve">Tic-Toc-Trac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4B619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4B619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4B619D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4B619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>.</w:t>
      </w:r>
      <w:r w:rsidR="006A7F06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Topol indicates that “the emergence of powerful tools to digitize human beings with full support of a digital infrastructure creates an unparalleled opportunity to inevitably and forever change the face </w:t>
      </w:r>
      <w:r w:rsidR="00DE4154">
        <w:rPr>
          <w:rFonts w:cstheme="minorHAnsi"/>
        </w:rPr>
        <w:t>of how health care is delivered</w:t>
      </w:r>
      <w:r w:rsidR="00857A65">
        <w:rPr>
          <w:rFonts w:cstheme="minorHAnsi"/>
        </w:rPr>
        <w:t>”</w:t>
      </w:r>
      <w:r w:rsidR="00DE4154" w:rsidRPr="00DE4154">
        <w:t xml:space="preserve"> </w:t>
      </w:r>
      <w:sdt>
        <w:sdtPr>
          <w:id w:val="-500034094"/>
          <w:citation/>
        </w:sdtPr>
        <w:sdtContent>
          <w:r w:rsidR="00DE4154">
            <w:fldChar w:fldCharType="begin"/>
          </w:r>
          <w:r w:rsidR="008B38D2">
            <w:instrText xml:space="preserve">CITATION Sop12 \p 5 \l 1033 </w:instrText>
          </w:r>
          <w:r w:rsidR="00DE4154">
            <w:fldChar w:fldCharType="separate"/>
          </w:r>
          <w:r w:rsidR="008B38D2">
            <w:rPr>
              <w:noProof/>
            </w:rPr>
            <w:t>(Topol 5)</w:t>
          </w:r>
          <w:r w:rsidR="00DE4154">
            <w:fldChar w:fldCharType="end"/>
          </w:r>
        </w:sdtContent>
      </w:sdt>
      <w:r w:rsidR="00DE4154">
        <w:t>.</w:t>
      </w:r>
    </w:p>
    <w:p w:rsidR="00174981" w:rsidRPr="009C2D62" w:rsidRDefault="00E87F05" w:rsidP="004B619D">
      <w:pPr>
        <w:spacing w:after="0"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-2066785434"/>
          <w:citation/>
        </w:sdtPr>
        <w:sdtContent>
          <w:r w:rsidR="0051785B">
            <w:rPr>
              <w:rFonts w:cstheme="minorHAnsi"/>
              <w:lang w:val="en"/>
            </w:rPr>
            <w:fldChar w:fldCharType="begin"/>
          </w:r>
          <w:r w:rsidR="0051785B">
            <w:rPr>
              <w:rFonts w:cstheme="minorHAnsi"/>
            </w:rPr>
            <w:instrText xml:space="preserve"> CITATION Ogd12 \l 1033 </w:instrText>
          </w:r>
          <w:r w:rsidR="0051785B">
            <w:rPr>
              <w:rFonts w:cstheme="minorHAnsi"/>
              <w:lang w:val="en"/>
            </w:rPr>
            <w:fldChar w:fldCharType="separate"/>
          </w:r>
          <w:r w:rsidR="0051785B">
            <w:rPr>
              <w:rFonts w:cstheme="minorHAnsi"/>
              <w:noProof/>
            </w:rPr>
            <w:t xml:space="preserve"> </w:t>
          </w:r>
          <w:r w:rsidR="0051785B" w:rsidRPr="0051785B">
            <w:rPr>
              <w:rFonts w:cstheme="minorHAnsi"/>
              <w:noProof/>
            </w:rPr>
            <w:t>(Ogden C)</w:t>
          </w:r>
          <w:r w:rsidR="0051785B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</w:t>
      </w:r>
      <w:r w:rsidR="00A47EB5" w:rsidRPr="009C2D62">
        <w:rPr>
          <w:rFonts w:cstheme="minorHAnsi"/>
          <w:lang w:val="en"/>
        </w:rPr>
        <w:lastRenderedPageBreak/>
        <w:t xml:space="preserve">professionals 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4B619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8A7623" w:rsidRDefault="00696A36" w:rsidP="004B619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</w:t>
      </w:r>
      <w:sdt>
        <w:sdtPr>
          <w:rPr>
            <w:rFonts w:cstheme="minorHAnsi"/>
          </w:rPr>
          <w:id w:val="-1294052759"/>
          <w:citation/>
        </w:sdtPr>
        <w:sdtContent>
          <w:r w:rsidR="00DE4154">
            <w:rPr>
              <w:rFonts w:cstheme="minorHAnsi"/>
            </w:rPr>
            <w:fldChar w:fldCharType="begin"/>
          </w:r>
          <w:r w:rsidR="0051785B">
            <w:rPr>
              <w:rFonts w:cstheme="minorHAnsi"/>
            </w:rPr>
            <w:instrText xml:space="preserve">CITATION Gla11 \p 28 \l 1033 </w:instrText>
          </w:r>
          <w:r w:rsidR="00DE4154">
            <w:rPr>
              <w:rFonts w:cstheme="minorHAnsi"/>
            </w:rPr>
            <w:fldChar w:fldCharType="separate"/>
          </w:r>
          <w:r w:rsidR="0051785B">
            <w:rPr>
              <w:rFonts w:cstheme="minorHAnsi"/>
              <w:noProof/>
            </w:rPr>
            <w:t xml:space="preserve"> </w:t>
          </w:r>
          <w:r w:rsidR="0051785B" w:rsidRPr="0051785B">
            <w:rPr>
              <w:rFonts w:cstheme="minorHAnsi"/>
              <w:noProof/>
            </w:rPr>
            <w:t>(Glaser 28)</w:t>
          </w:r>
          <w:r w:rsidR="00DE4154">
            <w:rPr>
              <w:rFonts w:cstheme="minorHAnsi"/>
            </w:rPr>
            <w:fldChar w:fldCharType="end"/>
          </w:r>
        </w:sdtContent>
      </w:sdt>
      <w:r w:rsidR="009020EE">
        <w:rPr>
          <w:rFonts w:cstheme="minorHAnsi"/>
        </w:rPr>
        <w:t>.</w:t>
      </w:r>
    </w:p>
    <w:p w:rsidR="008A7623" w:rsidRDefault="008A7623">
      <w:pPr>
        <w:rPr>
          <w:rFonts w:cstheme="minorHAnsi"/>
        </w:rPr>
      </w:pPr>
      <w:r>
        <w:rPr>
          <w:rFonts w:cstheme="minorHAnsi"/>
        </w:rPr>
        <w:br w:type="page"/>
      </w:r>
    </w:p>
    <w:p w:rsidR="007F782F" w:rsidRDefault="00C55783" w:rsidP="00321860">
      <w:pPr>
        <w:spacing w:after="0"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Worked Cited</w:t>
      </w:r>
    </w:p>
    <w:p w:rsidR="00C55783" w:rsidRDefault="00C55783" w:rsidP="00C55783">
      <w:pPr>
        <w:pStyle w:val="Bibliography"/>
        <w:spacing w:after="0" w:line="480" w:lineRule="auto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>
        <w:rPr>
          <w:noProof/>
        </w:rPr>
        <w:t xml:space="preserve">Glaser, John P, N claudia Saigberg. </w:t>
      </w:r>
      <w:r>
        <w:rPr>
          <w:i/>
          <w:iCs/>
          <w:noProof/>
        </w:rPr>
        <w:t xml:space="preserve">The Stragegic application of Information in Health care Organization </w:t>
      </w:r>
      <w:r>
        <w:rPr>
          <w:noProof/>
        </w:rPr>
        <w:t>. San fransico: Jossey Brass, 2011. Print.</w:t>
      </w:r>
    </w:p>
    <w:p w:rsidR="00C55783" w:rsidRDefault="00C55783" w:rsidP="00C55783">
      <w:pPr>
        <w:pStyle w:val="Bibliography"/>
        <w:spacing w:after="0" w:line="480" w:lineRule="auto"/>
        <w:ind w:left="720" w:hanging="720"/>
        <w:rPr>
          <w:noProof/>
        </w:rPr>
      </w:pPr>
      <w:r>
        <w:rPr>
          <w:noProof/>
        </w:rPr>
        <w:t xml:space="preserve">Ogden C, I. </w:t>
      </w:r>
      <w:r>
        <w:rPr>
          <w:i/>
          <w:iCs/>
          <w:noProof/>
        </w:rPr>
        <w:t>NCHS data brief number 82</w:t>
      </w:r>
      <w:r>
        <w:rPr>
          <w:noProof/>
        </w:rPr>
        <w:t>. 01 January 2012. web. 17 January 2016.</w:t>
      </w:r>
    </w:p>
    <w:p w:rsidR="00C55783" w:rsidRDefault="00C55783" w:rsidP="00C55783">
      <w:pPr>
        <w:pStyle w:val="Bibliography"/>
        <w:spacing w:after="0" w:line="480" w:lineRule="auto"/>
        <w:ind w:left="720" w:hanging="720"/>
        <w:rPr>
          <w:noProof/>
        </w:rPr>
      </w:pPr>
      <w:r>
        <w:rPr>
          <w:noProof/>
        </w:rPr>
        <w:t xml:space="preserve">Sopol, Eric J. </w:t>
      </w:r>
      <w:r>
        <w:rPr>
          <w:i/>
          <w:iCs/>
          <w:noProof/>
        </w:rPr>
        <w:t>The creative destruction of medicine</w:t>
      </w:r>
      <w:r>
        <w:rPr>
          <w:noProof/>
        </w:rPr>
        <w:t>. New York: Basic Book, 2012. Print.</w:t>
      </w:r>
    </w:p>
    <w:p w:rsidR="00C55783" w:rsidRPr="009C2D62" w:rsidRDefault="00C55783" w:rsidP="00C55783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C55783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75E" w:rsidRDefault="0060475E" w:rsidP="00AA6257">
      <w:pPr>
        <w:spacing w:after="0" w:line="240" w:lineRule="auto"/>
      </w:pPr>
      <w:r>
        <w:separator/>
      </w:r>
    </w:p>
  </w:endnote>
  <w:endnote w:type="continuationSeparator" w:id="0">
    <w:p w:rsidR="0060475E" w:rsidRDefault="0060475E" w:rsidP="00AA6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19D" w:rsidRDefault="004B619D">
    <w:pPr>
      <w:pStyle w:val="Footer"/>
    </w:pPr>
    <w:fldSimple w:instr=" FILENAME \* MERGEFORMAT ">
      <w:r>
        <w:rPr>
          <w:noProof/>
        </w:rPr>
        <w:t>Perez_liz_14A_Quantitive_technology.docx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75E" w:rsidRDefault="0060475E" w:rsidP="00AA6257">
      <w:pPr>
        <w:spacing w:after="0" w:line="240" w:lineRule="auto"/>
      </w:pPr>
      <w:r>
        <w:separator/>
      </w:r>
    </w:p>
  </w:footnote>
  <w:footnote w:type="continuationSeparator" w:id="0">
    <w:p w:rsidR="0060475E" w:rsidRDefault="0060475E" w:rsidP="00AA6257">
      <w:pPr>
        <w:spacing w:after="0" w:line="240" w:lineRule="auto"/>
      </w:pPr>
      <w:r>
        <w:continuationSeparator/>
      </w:r>
    </w:p>
  </w:footnote>
  <w:footnote w:id="1">
    <w:p w:rsidR="007A6EF8" w:rsidRDefault="007A6EF8" w:rsidP="007A6EF8">
      <w:pPr>
        <w:pStyle w:val="FootnoteText"/>
      </w:pPr>
      <w:r>
        <w:rPr>
          <w:rStyle w:val="FootnoteReference"/>
        </w:rPr>
        <w:footnoteRef/>
      </w:r>
      <w:r>
        <w:t xml:space="preserve"> Organization such as airlines and the military could benefit because many employees are involved in the time sensitive operation.</w:t>
      </w:r>
    </w:p>
  </w:footnote>
  <w:footnote w:id="2">
    <w:p w:rsidR="006A7F06" w:rsidRDefault="006A7F06">
      <w:pPr>
        <w:pStyle w:val="FootnoteText"/>
      </w:pPr>
      <w:r>
        <w:rPr>
          <w:rStyle w:val="FootnoteReference"/>
        </w:rPr>
        <w:footnoteRef/>
      </w:r>
      <w:r>
        <w:t xml:space="preserve"> The </w:t>
      </w:r>
      <w:r w:rsidR="007A6EF8">
        <w:t>department</w:t>
      </w:r>
      <w:r>
        <w:t xml:space="preserve"> of health and human services </w:t>
      </w:r>
      <w:r w:rsidR="007A6EF8">
        <w:t>indicates that the use of health information technology will improve the quality of healthcare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57" w:rsidRDefault="00AA6257" w:rsidP="00AA6257">
    <w:pPr>
      <w:pStyle w:val="Header"/>
      <w:jc w:val="right"/>
    </w:pPr>
    <w:r>
      <w:t xml:space="preserve">Foster </w:t>
    </w:r>
    <w:r>
      <w:fldChar w:fldCharType="begin"/>
    </w:r>
    <w:r>
      <w:instrText xml:space="preserve"> PAGE   \* MERGEFORMAT </w:instrText>
    </w:r>
    <w:r>
      <w:fldChar w:fldCharType="separate"/>
    </w:r>
    <w:r w:rsidR="00A1070E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74608"/>
    <w:rsid w:val="000D502B"/>
    <w:rsid w:val="00116066"/>
    <w:rsid w:val="00117751"/>
    <w:rsid w:val="001500ED"/>
    <w:rsid w:val="00170EB8"/>
    <w:rsid w:val="00174981"/>
    <w:rsid w:val="001947FC"/>
    <w:rsid w:val="001D343E"/>
    <w:rsid w:val="001D5E8A"/>
    <w:rsid w:val="0022622D"/>
    <w:rsid w:val="00231588"/>
    <w:rsid w:val="00267B4C"/>
    <w:rsid w:val="002956BC"/>
    <w:rsid w:val="002A02D0"/>
    <w:rsid w:val="00306A0D"/>
    <w:rsid w:val="00321860"/>
    <w:rsid w:val="003D1C72"/>
    <w:rsid w:val="003D2E3D"/>
    <w:rsid w:val="00404C89"/>
    <w:rsid w:val="00430BB0"/>
    <w:rsid w:val="004B619D"/>
    <w:rsid w:val="004C5AE6"/>
    <w:rsid w:val="0051785B"/>
    <w:rsid w:val="005678E6"/>
    <w:rsid w:val="0060475E"/>
    <w:rsid w:val="006275CA"/>
    <w:rsid w:val="00671628"/>
    <w:rsid w:val="00696A36"/>
    <w:rsid w:val="006A7F06"/>
    <w:rsid w:val="006D0C5A"/>
    <w:rsid w:val="007564B2"/>
    <w:rsid w:val="007A6EF8"/>
    <w:rsid w:val="007E08C6"/>
    <w:rsid w:val="007F782F"/>
    <w:rsid w:val="008335D1"/>
    <w:rsid w:val="00857A65"/>
    <w:rsid w:val="0086338B"/>
    <w:rsid w:val="008A7623"/>
    <w:rsid w:val="008B0357"/>
    <w:rsid w:val="008B38D2"/>
    <w:rsid w:val="008E7A13"/>
    <w:rsid w:val="009020EE"/>
    <w:rsid w:val="00922891"/>
    <w:rsid w:val="009A6A4F"/>
    <w:rsid w:val="009C2D62"/>
    <w:rsid w:val="009C767D"/>
    <w:rsid w:val="009E492B"/>
    <w:rsid w:val="00A019B3"/>
    <w:rsid w:val="00A1070E"/>
    <w:rsid w:val="00A47EB5"/>
    <w:rsid w:val="00A877AA"/>
    <w:rsid w:val="00AA6257"/>
    <w:rsid w:val="00B24613"/>
    <w:rsid w:val="00B7243F"/>
    <w:rsid w:val="00B8225A"/>
    <w:rsid w:val="00BC4F44"/>
    <w:rsid w:val="00BF7395"/>
    <w:rsid w:val="00C42F77"/>
    <w:rsid w:val="00C55783"/>
    <w:rsid w:val="00D45D77"/>
    <w:rsid w:val="00D50C87"/>
    <w:rsid w:val="00D566D0"/>
    <w:rsid w:val="00D62BDB"/>
    <w:rsid w:val="00D95D94"/>
    <w:rsid w:val="00DC4A96"/>
    <w:rsid w:val="00DE4154"/>
    <w:rsid w:val="00E35A29"/>
    <w:rsid w:val="00E87F05"/>
    <w:rsid w:val="00EB7178"/>
    <w:rsid w:val="00EE080D"/>
    <w:rsid w:val="00EF7FB7"/>
    <w:rsid w:val="00F27471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46313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A62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257"/>
  </w:style>
  <w:style w:type="paragraph" w:styleId="Footer">
    <w:name w:val="footer"/>
    <w:basedOn w:val="Normal"/>
    <w:link w:val="FooterChar"/>
    <w:uiPriority w:val="99"/>
    <w:unhideWhenUsed/>
    <w:rsid w:val="00AA62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257"/>
  </w:style>
  <w:style w:type="paragraph" w:styleId="FootnoteText">
    <w:name w:val="footnote text"/>
    <w:basedOn w:val="Normal"/>
    <w:link w:val="FootnoteTextChar"/>
    <w:uiPriority w:val="99"/>
    <w:unhideWhenUsed/>
    <w:rsid w:val="007A6EF8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A6EF8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7F06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C55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{3D9ADE5B-7FA7-47B8-BDDB-00F9780B7703}</b:Guid>
    <b:Author>
      <b:Author>
        <b:NameList>
          <b:Person>
            <b:Last>Glaser</b:Last>
            <b:First>John</b:First>
            <b:Middle>P, N claudia Saigberg</b:Middle>
          </b:Person>
        </b:NameList>
      </b:Author>
    </b:Author>
    <b:Title>The Stragegic application of Information in Health care Organization </b:Title>
    <b:Year>2011</b:Year>
    <b:City>San fransico</b:City>
    <b:Publisher>Jossey Brass</b:Publisher>
    <b:Medium>Print</b:Medium>
    <b:RefOrder>3</b:RefOrder>
  </b:Source>
  <b:Source>
    <b:Tag>Ogd12</b:Tag>
    <b:SourceType>InternetSite</b:SourceType>
    <b:Guid>{28100EB3-DA99-417D-808E-886C58DC4EF6}</b:Guid>
    <b:Title>NCHS data brief number 82</b:Title>
    <b:Year>2012</b:Year>
    <b:Medium>web</b:Medium>
    <b:Author>
      <b:Author>
        <b:NameList>
          <b:Person>
            <b:Last>Ogden C</b:Last>
            <b:First>I</b:First>
          </b:Person>
        </b:NameList>
      </b:Author>
    </b:Author>
    <b:Month>January</b:Month>
    <b:Day>01</b:Day>
    <b:YearAccessed>2016</b:YearAccessed>
    <b:MonthAccessed>January</b:MonthAccessed>
    <b:DayAccessed>17</b:DayAccessed>
    <b:RefOrder>2</b:RefOrder>
  </b:Source>
  <b:Source>
    <b:Tag>Sop12</b:Tag>
    <b:SourceType>Book</b:SourceType>
    <b:Guid>{A3A96F3F-7336-4B5E-B16F-39D36CEFB328}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</b:Title>
    <b:Year>2012</b:Year>
    <b:City>New York</b:City>
    <b:Publisher>Basic Book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8F7DFD55-8512-4854-B455-4B86B53FB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899</Words>
  <Characters>4504</Characters>
  <Application>Microsoft Office Word</Application>
  <DocSecurity>0</DocSecurity>
  <Lines>66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Quantified self-Movement Gains Momentum</vt:lpstr>
    </vt:vector>
  </TitlesOfParts>
  <Manager>Dr. Hillary kim</Manager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self-Movement Gains Momentum</dc:title>
  <dc:subject>University medical</dc:subject>
  <dc:creator>GO! Series</dc:creator>
  <cp:keywords>field self reshear paper</cp:keywords>
  <cp:lastModifiedBy>Perez Ayala, Liz</cp:lastModifiedBy>
  <cp:revision>10</cp:revision>
  <dcterms:created xsi:type="dcterms:W3CDTF">2017-10-11T19:02:00Z</dcterms:created>
  <dcterms:modified xsi:type="dcterms:W3CDTF">2017-10-11T20:08:00Z</dcterms:modified>
  <cp:category>biomedical reshear</cp:category>
</cp:coreProperties>
</file>