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F56" w:rsidRDefault="006D3F56" w:rsidP="006D3F56">
      <w:pPr>
        <w:spacing w:after="0" w:line="480" w:lineRule="auto"/>
        <w:rPr>
          <w:rFonts w:cstheme="minorHAnsi"/>
          <w:lang w:val="en"/>
        </w:rPr>
      </w:pPr>
      <w:bookmarkStart w:id="0" w:name="_GoBack"/>
      <w:bookmarkEnd w:id="0"/>
      <w:r>
        <w:rPr>
          <w:rFonts w:cstheme="minorHAnsi"/>
          <w:lang w:val="en"/>
        </w:rPr>
        <w:t>Gerard Foster</w:t>
      </w:r>
    </w:p>
    <w:p w:rsidR="006D3F56" w:rsidRDefault="006D3F56" w:rsidP="006D3F56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6D3F56" w:rsidRDefault="006D3F56" w:rsidP="006D3F56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6D3F56" w:rsidRDefault="006D3F56" w:rsidP="006D3F56">
      <w:pPr>
        <w:spacing w:after="0"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6D3F56" w:rsidRDefault="006D3F56" w:rsidP="006D3F56">
      <w:pPr>
        <w:spacing w:after="0" w:line="480" w:lineRule="auto"/>
        <w:jc w:val="center"/>
        <w:rPr>
          <w:rFonts w:cstheme="minorHAnsi"/>
          <w:lang w:val="en"/>
        </w:rPr>
      </w:pPr>
      <w:r>
        <w:rPr>
          <w:rFonts w:cstheme="minorHAnsi"/>
          <w:lang w:val="en"/>
        </w:rPr>
        <w:t>Quantified Self Movement Gains Momentum</w:t>
      </w:r>
    </w:p>
    <w:p w:rsidR="001D343E" w:rsidRDefault="00DC4A96" w:rsidP="0077538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</w:t>
      </w:r>
      <w:proofErr w:type="spellStart"/>
      <w:r w:rsidR="003D1C72" w:rsidRPr="009C2D62">
        <w:rPr>
          <w:rFonts w:cstheme="minorHAnsi"/>
          <w:lang w:val="en"/>
        </w:rPr>
        <w:t>Schiffer</w:t>
      </w:r>
      <w:proofErr w:type="spellEnd"/>
      <w:r w:rsidR="003D1C72" w:rsidRPr="009C2D62">
        <w:rPr>
          <w:rFonts w:cstheme="minorHAnsi"/>
          <w:lang w:val="en"/>
        </w:rPr>
        <w:t xml:space="preserve"> and </w:t>
      </w:r>
      <w:proofErr w:type="spellStart"/>
      <w:r w:rsidR="003D1C72" w:rsidRPr="009C2D62">
        <w:rPr>
          <w:rFonts w:cstheme="minorHAnsi"/>
          <w:lang w:val="en"/>
        </w:rPr>
        <w:t>Sima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proofErr w:type="spellStart"/>
      <w:r w:rsidR="003D1C72" w:rsidRPr="009C2D62">
        <w:rPr>
          <w:rFonts w:cstheme="minorHAnsi"/>
          <w:lang w:val="en"/>
        </w:rPr>
        <w:t>Mitra</w:t>
      </w:r>
      <w:proofErr w:type="spellEnd"/>
      <w:r w:rsidR="003D1C72"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104A6E">
        <w:rPr>
          <w:rStyle w:val="FootnoteReference"/>
          <w:rFonts w:cstheme="minorHAnsi"/>
        </w:rPr>
        <w:footnoteReference w:id="1"/>
      </w:r>
    </w:p>
    <w:p w:rsidR="00D95D94" w:rsidRPr="009C2D62" w:rsidRDefault="00FD12B1" w:rsidP="0077538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>, called Tic-Toc-</w:t>
      </w:r>
      <w:proofErr w:type="spellStart"/>
      <w:r w:rsidRPr="009C2D62">
        <w:rPr>
          <w:rFonts w:cstheme="minorHAnsi"/>
        </w:rPr>
        <w:t>Trac</w:t>
      </w:r>
      <w:proofErr w:type="spellEnd"/>
      <w:r w:rsidRPr="009C2D62">
        <w:rPr>
          <w:rFonts w:cstheme="minorHAnsi"/>
        </w:rPr>
        <w:t xml:space="preserve">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</w:t>
      </w:r>
      <w:proofErr w:type="spellStart"/>
      <w:r w:rsidR="009C767D" w:rsidRPr="009C2D62">
        <w:rPr>
          <w:rFonts w:cstheme="minorHAnsi"/>
        </w:rPr>
        <w:t>Trac</w:t>
      </w:r>
      <w:proofErr w:type="spellEnd"/>
      <w:r w:rsidR="009C767D" w:rsidRPr="009C2D62">
        <w:rPr>
          <w:rFonts w:cstheme="minorHAnsi"/>
        </w:rPr>
        <w:t xml:space="preserve">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>Tic-Toc-</w:t>
      </w:r>
      <w:proofErr w:type="spellStart"/>
      <w:r w:rsidR="00D95D94" w:rsidRPr="009C2D62">
        <w:rPr>
          <w:rFonts w:cstheme="minorHAnsi"/>
        </w:rPr>
        <w:t>Trac</w:t>
      </w:r>
      <w:proofErr w:type="spellEnd"/>
      <w:r w:rsidR="00D95D94" w:rsidRPr="009C2D62">
        <w:rPr>
          <w:rFonts w:cstheme="minorHAnsi"/>
        </w:rPr>
        <w:t xml:space="preserve">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77538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>ng and helping 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77538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lastRenderedPageBreak/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775382">
      <w:pPr>
        <w:spacing w:after="0"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77538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06A0D" w:rsidRPr="009C2D62">
        <w:rPr>
          <w:rFonts w:cstheme="minorHAnsi"/>
        </w:rPr>
        <w:t>.</w:t>
      </w:r>
      <w:r w:rsidR="00104A6E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</w:t>
      </w:r>
      <w:proofErr w:type="spellStart"/>
      <w:r w:rsidR="00857A65">
        <w:rPr>
          <w:rFonts w:cstheme="minorHAnsi"/>
        </w:rPr>
        <w:t>Topol</w:t>
      </w:r>
      <w:proofErr w:type="spellEnd"/>
      <w:r w:rsidR="00857A65">
        <w:rPr>
          <w:rFonts w:cstheme="minorHAnsi"/>
        </w:rPr>
        <w:t xml:space="preserve"> indicates that “the emergence of powerful tools to digitize human beings with full support of a digital infrastructure creates an unparalleled opportunity to inevitably and forever change the face </w:t>
      </w:r>
      <w:r w:rsidR="00366BF0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-218905392"/>
          <w:citation/>
        </w:sdtPr>
        <w:sdtContent>
          <w:r w:rsidR="006D70F1">
            <w:rPr>
              <w:rFonts w:cstheme="minorHAnsi"/>
            </w:rPr>
            <w:fldChar w:fldCharType="begin"/>
          </w:r>
          <w:r w:rsidR="008E62B3">
            <w:rPr>
              <w:rFonts w:cstheme="minorHAnsi"/>
            </w:rPr>
            <w:instrText xml:space="preserve">CITATION Sop12 \p 5 \l 1033 </w:instrText>
          </w:r>
          <w:r w:rsidR="006D70F1">
            <w:rPr>
              <w:rFonts w:cstheme="minorHAnsi"/>
            </w:rPr>
            <w:fldChar w:fldCharType="separate"/>
          </w:r>
          <w:r w:rsidR="008E62B3">
            <w:rPr>
              <w:rFonts w:cstheme="minorHAnsi"/>
              <w:noProof/>
            </w:rPr>
            <w:t xml:space="preserve"> </w:t>
          </w:r>
          <w:r w:rsidR="008E62B3" w:rsidRPr="008E62B3">
            <w:rPr>
              <w:rFonts w:cstheme="minorHAnsi"/>
              <w:noProof/>
            </w:rPr>
            <w:t>(Topol 5)</w:t>
          </w:r>
          <w:r w:rsidR="006D70F1">
            <w:rPr>
              <w:rFonts w:cstheme="minorHAnsi"/>
            </w:rPr>
            <w:fldChar w:fldCharType="end"/>
          </w:r>
        </w:sdtContent>
      </w:sdt>
      <w:r w:rsidR="00366BF0">
        <w:rPr>
          <w:rFonts w:cstheme="minorHAnsi"/>
        </w:rPr>
        <w:t>.</w:t>
      </w:r>
    </w:p>
    <w:p w:rsidR="00174981" w:rsidRPr="009C2D62" w:rsidRDefault="00E87F05" w:rsidP="00775382">
      <w:pPr>
        <w:spacing w:after="0"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-540972465"/>
          <w:citation/>
        </w:sdtPr>
        <w:sdtContent>
          <w:r w:rsidR="000945F8">
            <w:rPr>
              <w:rFonts w:cstheme="minorHAnsi"/>
              <w:lang w:val="en"/>
            </w:rPr>
            <w:fldChar w:fldCharType="begin"/>
          </w:r>
          <w:r w:rsidR="000945F8">
            <w:rPr>
              <w:rFonts w:cstheme="minorHAnsi"/>
            </w:rPr>
            <w:instrText xml:space="preserve"> CITATION Ogd12 \l 1033 </w:instrText>
          </w:r>
          <w:r w:rsidR="000945F8">
            <w:rPr>
              <w:rFonts w:cstheme="minorHAnsi"/>
              <w:lang w:val="en"/>
            </w:rPr>
            <w:fldChar w:fldCharType="separate"/>
          </w:r>
          <w:r w:rsidR="008E62B3">
            <w:rPr>
              <w:rFonts w:cstheme="minorHAnsi"/>
              <w:noProof/>
            </w:rPr>
            <w:t xml:space="preserve"> </w:t>
          </w:r>
          <w:r w:rsidR="008E62B3" w:rsidRPr="008E62B3">
            <w:rPr>
              <w:rFonts w:cstheme="minorHAnsi"/>
              <w:noProof/>
            </w:rPr>
            <w:t>(Ogden)</w:t>
          </w:r>
          <w:r w:rsidR="000945F8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</w:t>
      </w:r>
      <w:r w:rsidR="00A47EB5" w:rsidRPr="009C2D62">
        <w:rPr>
          <w:rFonts w:cstheme="minorHAnsi"/>
          <w:lang w:val="en"/>
        </w:rPr>
        <w:lastRenderedPageBreak/>
        <w:t xml:space="preserve">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77538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034E7C" w:rsidRDefault="00696A36" w:rsidP="00775382">
      <w:pPr>
        <w:spacing w:after="0"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sdt>
        <w:sdtPr>
          <w:rPr>
            <w:rFonts w:cstheme="minorHAnsi"/>
          </w:rPr>
          <w:id w:val="-420571470"/>
          <w:citation/>
        </w:sdtPr>
        <w:sdtContent>
          <w:r w:rsidR="00243B88">
            <w:rPr>
              <w:rFonts w:cstheme="minorHAnsi"/>
            </w:rPr>
            <w:fldChar w:fldCharType="begin"/>
          </w:r>
          <w:r w:rsidR="00243B88">
            <w:rPr>
              <w:rFonts w:cstheme="minorHAnsi"/>
            </w:rPr>
            <w:instrText xml:space="preserve">CITATION Gla11 \p 28 \l 1033 </w:instrText>
          </w:r>
          <w:r w:rsidR="00243B88">
            <w:rPr>
              <w:rFonts w:cstheme="minorHAnsi"/>
            </w:rPr>
            <w:fldChar w:fldCharType="separate"/>
          </w:r>
          <w:r w:rsidR="008E62B3">
            <w:rPr>
              <w:rFonts w:cstheme="minorHAnsi"/>
              <w:noProof/>
            </w:rPr>
            <w:t xml:space="preserve"> </w:t>
          </w:r>
          <w:r w:rsidR="008E62B3" w:rsidRPr="008E62B3">
            <w:rPr>
              <w:rFonts w:cstheme="minorHAnsi"/>
              <w:noProof/>
            </w:rPr>
            <w:t>(Glaser, The Strategic Application of Information Technology in Health Care Organizations 28)</w:t>
          </w:r>
          <w:r w:rsidR="00243B88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</w:p>
    <w:p w:rsidR="00034E7C" w:rsidRDefault="00034E7C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A422AA" w:rsidP="00A422AA">
      <w:pPr>
        <w:spacing w:after="0" w:line="480" w:lineRule="auto"/>
        <w:jc w:val="center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8E62B3" w:rsidRDefault="00A422AA" w:rsidP="008E62B3">
      <w:pPr>
        <w:pStyle w:val="Bibliography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 w:rsidR="008E62B3">
        <w:rPr>
          <w:noProof/>
        </w:rPr>
        <w:t xml:space="preserve">Glaser, John P., and Claudia Salzberg. </w:t>
      </w:r>
      <w:r w:rsidR="008E62B3">
        <w:rPr>
          <w:i/>
          <w:iCs/>
          <w:noProof/>
        </w:rPr>
        <w:t>The Strategic Application of Information</w:t>
      </w:r>
      <w:r w:rsidR="008E62B3">
        <w:rPr>
          <w:noProof/>
        </w:rPr>
        <w:t>. n.d.</w:t>
      </w:r>
    </w:p>
    <w:p w:rsidR="008E62B3" w:rsidRDefault="008E62B3" w:rsidP="008E62B3">
      <w:pPr>
        <w:pStyle w:val="Bibliography"/>
        <w:ind w:left="720" w:hanging="720"/>
        <w:rPr>
          <w:noProof/>
        </w:rPr>
      </w:pPr>
      <w:r>
        <w:rPr>
          <w:noProof/>
        </w:rPr>
        <w:t xml:space="preserve">—. </w:t>
      </w:r>
      <w:r>
        <w:rPr>
          <w:i/>
          <w:iCs/>
          <w:noProof/>
        </w:rPr>
        <w:t>The Strategic Application of Information Technology in Health Care Organizations</w:t>
      </w:r>
      <w:r>
        <w:rPr>
          <w:noProof/>
        </w:rPr>
        <w:t>. San Fransisco: Jossey-Bass, 2011. Print.</w:t>
      </w:r>
    </w:p>
    <w:p w:rsidR="008E62B3" w:rsidRDefault="008E62B3" w:rsidP="008E62B3">
      <w:pPr>
        <w:pStyle w:val="Bibliography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8E62B3" w:rsidRDefault="008E62B3" w:rsidP="008E62B3">
      <w:pPr>
        <w:pStyle w:val="Bibliography"/>
        <w:ind w:left="720" w:hanging="720"/>
        <w:rPr>
          <w:noProof/>
        </w:rPr>
      </w:pPr>
      <w:r>
        <w:rPr>
          <w:noProof/>
        </w:rPr>
        <w:t xml:space="preserve">Topol,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A422AA" w:rsidRPr="009C2D62" w:rsidRDefault="00A422AA" w:rsidP="008E62B3">
      <w:pPr>
        <w:spacing w:after="0"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A422AA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76BC" w:rsidRDefault="002C76BC" w:rsidP="00775382">
      <w:pPr>
        <w:spacing w:after="0" w:line="240" w:lineRule="auto"/>
      </w:pPr>
      <w:r>
        <w:separator/>
      </w:r>
    </w:p>
  </w:endnote>
  <w:endnote w:type="continuationSeparator" w:id="0">
    <w:p w:rsidR="002C76BC" w:rsidRDefault="002C76BC" w:rsidP="00775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382" w:rsidRDefault="00775382">
    <w:pPr>
      <w:pStyle w:val="Footer"/>
    </w:pPr>
    <w:fldSimple w:instr=" FILENAME \* MERGEFORMAT ">
      <w:r>
        <w:rPr>
          <w:noProof/>
        </w:rPr>
        <w:t>Smith_Quiandra_14A_Quantitative_Technology.docx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76BC" w:rsidRDefault="002C76BC" w:rsidP="00775382">
      <w:pPr>
        <w:spacing w:after="0" w:line="240" w:lineRule="auto"/>
      </w:pPr>
      <w:r>
        <w:separator/>
      </w:r>
    </w:p>
  </w:footnote>
  <w:footnote w:type="continuationSeparator" w:id="0">
    <w:p w:rsidR="002C76BC" w:rsidRDefault="002C76BC" w:rsidP="00775382">
      <w:pPr>
        <w:spacing w:after="0" w:line="240" w:lineRule="auto"/>
      </w:pPr>
      <w:r>
        <w:continuationSeparator/>
      </w:r>
    </w:p>
  </w:footnote>
  <w:footnote w:id="1">
    <w:p w:rsidR="00104A6E" w:rsidRDefault="00104A6E" w:rsidP="00866685">
      <w:pPr>
        <w:pStyle w:val="FootnoteText"/>
      </w:pPr>
      <w:r>
        <w:rPr>
          <w:rStyle w:val="FootnoteReference"/>
        </w:rPr>
        <w:footnoteRef/>
      </w:r>
      <w:r>
        <w:t xml:space="preserve"> Organizations </w:t>
      </w:r>
      <w:r w:rsidR="00FD49FE">
        <w:t xml:space="preserve">such as </w:t>
      </w:r>
      <w:proofErr w:type="spellStart"/>
      <w:r w:rsidR="00FD49FE">
        <w:t>arilines</w:t>
      </w:r>
      <w:proofErr w:type="spellEnd"/>
      <w:r w:rsidR="00FD49FE">
        <w:t xml:space="preserve"> and the military could benefit because many employees are involved in time-sensitive operations.</w:t>
      </w:r>
    </w:p>
  </w:footnote>
  <w:footnote w:id="2">
    <w:p w:rsidR="00104A6E" w:rsidRDefault="00104A6E">
      <w:pPr>
        <w:pStyle w:val="FootnoteText"/>
      </w:pPr>
      <w:r>
        <w:rPr>
          <w:rStyle w:val="FootnoteReference"/>
        </w:rPr>
        <w:footnoteRef/>
      </w:r>
      <w:r>
        <w:t xml:space="preserve"> The Department of Health &amp; Human Services indicates that the use of Health Information Technology will improve the quality of health care.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382" w:rsidRDefault="00775382" w:rsidP="00775382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E17420">
      <w:rPr>
        <w:noProof/>
      </w:rPr>
      <w:t>4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34E7C"/>
    <w:rsid w:val="0004294F"/>
    <w:rsid w:val="000945F8"/>
    <w:rsid w:val="000D502B"/>
    <w:rsid w:val="00104A6E"/>
    <w:rsid w:val="00116066"/>
    <w:rsid w:val="00117751"/>
    <w:rsid w:val="00123D75"/>
    <w:rsid w:val="001500ED"/>
    <w:rsid w:val="00170EB8"/>
    <w:rsid w:val="00174981"/>
    <w:rsid w:val="001947FC"/>
    <w:rsid w:val="001D343E"/>
    <w:rsid w:val="001D5E8A"/>
    <w:rsid w:val="0022622D"/>
    <w:rsid w:val="00231588"/>
    <w:rsid w:val="00243B88"/>
    <w:rsid w:val="00267B4C"/>
    <w:rsid w:val="002956BC"/>
    <w:rsid w:val="002A02D0"/>
    <w:rsid w:val="002C76BC"/>
    <w:rsid w:val="00306A0D"/>
    <w:rsid w:val="00366BF0"/>
    <w:rsid w:val="003D1C72"/>
    <w:rsid w:val="003D2E3D"/>
    <w:rsid w:val="00404C89"/>
    <w:rsid w:val="00430BB0"/>
    <w:rsid w:val="004C5AE6"/>
    <w:rsid w:val="005678E6"/>
    <w:rsid w:val="006275CA"/>
    <w:rsid w:val="00671628"/>
    <w:rsid w:val="00696A36"/>
    <w:rsid w:val="006D0C5A"/>
    <w:rsid w:val="006D3F56"/>
    <w:rsid w:val="006D70F1"/>
    <w:rsid w:val="007564B2"/>
    <w:rsid w:val="00775382"/>
    <w:rsid w:val="007E08C6"/>
    <w:rsid w:val="007F782F"/>
    <w:rsid w:val="008335D1"/>
    <w:rsid w:val="00857A65"/>
    <w:rsid w:val="0086338B"/>
    <w:rsid w:val="00866685"/>
    <w:rsid w:val="008B0357"/>
    <w:rsid w:val="008E62B3"/>
    <w:rsid w:val="008E6F38"/>
    <w:rsid w:val="008E7A13"/>
    <w:rsid w:val="009020EE"/>
    <w:rsid w:val="00922891"/>
    <w:rsid w:val="009A6A4F"/>
    <w:rsid w:val="009C2D62"/>
    <w:rsid w:val="009C767D"/>
    <w:rsid w:val="009E492B"/>
    <w:rsid w:val="00A019B3"/>
    <w:rsid w:val="00A422AA"/>
    <w:rsid w:val="00A47EB5"/>
    <w:rsid w:val="00A877AA"/>
    <w:rsid w:val="00B24613"/>
    <w:rsid w:val="00B7243F"/>
    <w:rsid w:val="00B8225A"/>
    <w:rsid w:val="00BC4F44"/>
    <w:rsid w:val="00BF7395"/>
    <w:rsid w:val="00C42F77"/>
    <w:rsid w:val="00D45D77"/>
    <w:rsid w:val="00D50C87"/>
    <w:rsid w:val="00D566D0"/>
    <w:rsid w:val="00D62BDB"/>
    <w:rsid w:val="00D95D94"/>
    <w:rsid w:val="00DC4A96"/>
    <w:rsid w:val="00E17420"/>
    <w:rsid w:val="00E35A29"/>
    <w:rsid w:val="00E87F05"/>
    <w:rsid w:val="00EB7178"/>
    <w:rsid w:val="00EE080D"/>
    <w:rsid w:val="00FB5CB6"/>
    <w:rsid w:val="00FD12B1"/>
    <w:rsid w:val="00FD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DAB760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7753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382"/>
  </w:style>
  <w:style w:type="paragraph" w:styleId="Footer">
    <w:name w:val="footer"/>
    <w:basedOn w:val="Normal"/>
    <w:link w:val="FooterChar"/>
    <w:uiPriority w:val="99"/>
    <w:unhideWhenUsed/>
    <w:rsid w:val="007753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382"/>
  </w:style>
  <w:style w:type="paragraph" w:styleId="FootnoteText">
    <w:name w:val="footnote text"/>
    <w:basedOn w:val="Normal"/>
    <w:link w:val="FootnoteTextChar"/>
    <w:uiPriority w:val="99"/>
    <w:unhideWhenUsed/>
    <w:rsid w:val="00866685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66685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04A6E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A42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813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1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8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</b:Tag>
    <b:SourceType>Book</b:SourceType>
    <b:Guid>{E2DABF56-1196-42CA-9662-A5337DD70250}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</b:Title>
    <b:RefOrder>4</b:RefOrder>
  </b:Source>
  <b:Source>
    <b:Tag>Gla11</b:Tag>
    <b:SourceType>Book</b:SourceType>
    <b:Guid>{1018B194-65E8-46A5-A353-BB0A4A898066}</b:Guid>
    <b:Author>
      <b:Author>
        <b:NameList>
          <b:Person>
            <b:Last>Glaser</b:Last>
            <b:First>John</b:First>
            <b:Middle>P., and Claudia Salzberg</b:Middle>
          </b:Person>
        </b:NameList>
      </b:Author>
    </b:Author>
    <b:Title>The Strategic Application of Information Technology in Health Care Organizations</b:Title>
    <b:Year>2011</b:Year>
    <b:City>San Fransisco</b:City>
    <b:Publisher>Jossey-Bass</b:Publisher>
    <b:Medium>Print</b:Medium>
    <b:RefOrder>3</b:RefOrder>
  </b:Source>
  <b:Source>
    <b:Tag>Ogd12</b:Tag>
    <b:SourceType>InternetSite</b:SourceType>
    <b:Guid>{D52FF3E0-88C7-4703-94C4-BAEDEDBDA56C}</b:Guid>
    <b:Title>NCHS Data Brief Number 82</b:Title>
    <b:Year>2012</b:Year>
    <b:Medium>Web</b:Medium>
    <b:Author>
      <b:Author>
        <b:NameList>
          <b:Person>
            <b:Last>Ogden</b:Last>
            <b:First>C.</b:First>
            <b:Middle>L.</b:Middle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{5D8FB035-CE6C-4A50-80E4-05EB0EABE1FF}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0DC17D84-E2CC-4C11-99AF-8F228918B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915</Words>
  <Characters>4633</Characters>
  <Application>Microsoft Office Word</Application>
  <DocSecurity>0</DocSecurity>
  <Lines>68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Dr. Hillary Kim</Manager>
  <Company>University Medical Center</Company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CISY 102 31X</dc:subject>
  <dc:creator/>
  <cp:keywords>quantified self, research paper</cp:keywords>
  <dc:description>draft copy of report for class</dc:description>
  <cp:lastModifiedBy>Smith, Quiandra</cp:lastModifiedBy>
  <cp:revision>14</cp:revision>
  <dcterms:created xsi:type="dcterms:W3CDTF">2017-10-11T19:00:00Z</dcterms:created>
  <dcterms:modified xsi:type="dcterms:W3CDTF">2017-10-11T19:53:00Z</dcterms:modified>
  <cp:category>biomedical research</cp:category>
</cp:coreProperties>
</file>