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B1F12" w14:textId="3264DDCD" w:rsidR="00692CC8" w:rsidRPr="004C4A55" w:rsidRDefault="00692CC8" w:rsidP="004C4A55">
      <w:pPr>
        <w:spacing w:line="480" w:lineRule="auto"/>
        <w:jc w:val="center"/>
        <w:rPr>
          <w:rFonts w:ascii="Helvetica" w:hAnsi="Helvetica" w:cs="Helvetica"/>
          <w:b/>
        </w:rPr>
      </w:pPr>
      <w:r w:rsidRPr="004C4A55">
        <w:rPr>
          <w:rFonts w:ascii="Helvetica" w:hAnsi="Helvetica" w:cs="Helvetica"/>
          <w:b/>
          <w:noProof/>
        </w:rPr>
        <w:drawing>
          <wp:inline distT="0" distB="0" distL="0" distR="0" wp14:anchorId="629DDC82" wp14:editId="56FB68C9">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04ED9E29" w14:textId="55280A85" w:rsidR="00B07361" w:rsidRPr="004C4A55" w:rsidRDefault="005F0AB1" w:rsidP="004C4A55">
      <w:pPr>
        <w:spacing w:line="480" w:lineRule="auto"/>
        <w:jc w:val="center"/>
        <w:rPr>
          <w:rFonts w:ascii="Helvetica" w:hAnsi="Helvetica" w:cs="Helvetica"/>
          <w:b/>
          <w:sz w:val="40"/>
          <w:szCs w:val="40"/>
        </w:rPr>
      </w:pPr>
      <w:bookmarkStart w:id="0" w:name="_GoBack"/>
      <w:r w:rsidRPr="004C4A55">
        <w:rPr>
          <w:rFonts w:ascii="Helvetica" w:hAnsi="Helvetica" w:cs="Helvetica"/>
          <w:b/>
          <w:sz w:val="40"/>
          <w:szCs w:val="40"/>
        </w:rPr>
        <w:t>Journey to the Center of the Earth</w:t>
      </w:r>
    </w:p>
    <w:bookmarkEnd w:id="0"/>
    <w:p w14:paraId="6B8550D2" w14:textId="55E5D810" w:rsidR="00B07361" w:rsidRPr="004C4A55" w:rsidRDefault="005F0AB1" w:rsidP="004C4A55">
      <w:pPr>
        <w:spacing w:line="480" w:lineRule="auto"/>
        <w:ind w:firstLine="720"/>
        <w:rPr>
          <w:rFonts w:ascii="Helvetica" w:hAnsi="Helvetica" w:cs="Helvetica"/>
        </w:rPr>
      </w:pPr>
      <w:r w:rsidRPr="004C4A55">
        <w:rPr>
          <w:rFonts w:ascii="Helvetica" w:hAnsi="Helvetica" w:cs="Helvetica"/>
        </w:rPr>
        <w:t xml:space="preserve">Journey to the Center of the Earth (or </w:t>
      </w:r>
      <w:r w:rsidRPr="004C4A55">
        <w:rPr>
          <w:rFonts w:ascii="Helvetica" w:hAnsi="Helvetica" w:cs="Helvetica"/>
          <w:i/>
        </w:rPr>
        <w:t xml:space="preserve">Voyage au </w:t>
      </w:r>
      <w:r w:rsidR="00B771B4" w:rsidRPr="004C4A55">
        <w:rPr>
          <w:rFonts w:ascii="Helvetica" w:hAnsi="Helvetica" w:cs="Helvetica"/>
          <w:i/>
        </w:rPr>
        <w:t>center</w:t>
      </w:r>
      <w:r w:rsidRPr="004C4A55">
        <w:rPr>
          <w:rFonts w:ascii="Helvetica" w:hAnsi="Helvetica" w:cs="Helvetica"/>
          <w:i/>
        </w:rPr>
        <w:t xml:space="preserve"> de la Terre</w:t>
      </w:r>
      <w:r w:rsidRPr="004C4A55">
        <w:rPr>
          <w:rFonts w:ascii="Helvetica" w:hAnsi="Helvetica" w:cs="Helvetica"/>
        </w:rPr>
        <w:t xml:space="preserve"> in its original French) is an 1864 science fiction novel by Jules Gabriel Verne</w:t>
      </w:r>
      <w:r w:rsidR="00B07361" w:rsidRPr="004C4A55">
        <w:rPr>
          <w:rFonts w:ascii="Helvetica" w:hAnsi="Helvetica" w:cs="Helvetica"/>
        </w:rPr>
        <w:t>, and is considered an exemplar of the genre of subterranean fiction</w:t>
      </w:r>
      <w:r w:rsidRPr="004C4A55">
        <w:rPr>
          <w:rFonts w:ascii="Helvetica" w:hAnsi="Helvetica" w:cs="Helvetica"/>
        </w:rPr>
        <w:t>.</w:t>
      </w:r>
      <w:r w:rsidR="00692CC8" w:rsidRPr="004C4A55">
        <w:rPr>
          <w:rStyle w:val="FootnoteReference"/>
          <w:rFonts w:ascii="Helvetica" w:hAnsi="Helvetica" w:cs="Helvetica"/>
        </w:rPr>
        <w:footnoteReference w:id="1"/>
      </w:r>
      <w:r w:rsidRPr="004C4A55">
        <w:rPr>
          <w:rFonts w:ascii="Helvetica" w:hAnsi="Helvetica" w:cs="Helvetica"/>
        </w:rPr>
        <w:t xml:space="preserve"> The story involves German professor </w:t>
      </w:r>
      <w:r w:rsidRPr="004C4A55">
        <w:rPr>
          <w:rFonts w:ascii="Helvetica" w:hAnsi="Helvetica" w:cs="Helvetica"/>
          <w:b/>
        </w:rPr>
        <w:t xml:space="preserve">Otto </w:t>
      </w:r>
      <w:proofErr w:type="spellStart"/>
      <w:r w:rsidRPr="004C4A55">
        <w:rPr>
          <w:rFonts w:ascii="Helvetica" w:hAnsi="Helvetica" w:cs="Helvetica"/>
          <w:b/>
        </w:rPr>
        <w:t>Lidenbrock</w:t>
      </w:r>
      <w:proofErr w:type="spellEnd"/>
      <w:r w:rsidRPr="004C4A55">
        <w:rPr>
          <w:rFonts w:ascii="Helvetica" w:hAnsi="Helvetica" w:cs="Helvetica"/>
        </w:rPr>
        <w:t xml:space="preserve"> who believes there are volcanic tubes going toward the </w:t>
      </w:r>
      <w:r w:rsidR="00B771B4" w:rsidRPr="004C4A55">
        <w:rPr>
          <w:rFonts w:ascii="Helvetica" w:hAnsi="Helvetica" w:cs="Helvetica"/>
        </w:rPr>
        <w:t>center</w:t>
      </w:r>
      <w:r w:rsidRPr="004C4A55">
        <w:rPr>
          <w:rFonts w:ascii="Helvetica" w:hAnsi="Helvetica" w:cs="Helvetica"/>
        </w:rPr>
        <w:t xml:space="preserve"> of the Earth. He, his nephew </w:t>
      </w:r>
      <w:r w:rsidRPr="004C4A55">
        <w:rPr>
          <w:rFonts w:ascii="Helvetica" w:hAnsi="Helvetica" w:cs="Helvetica"/>
          <w:b/>
        </w:rPr>
        <w:t>Axel</w:t>
      </w:r>
      <w:r w:rsidRPr="004C4A55">
        <w:rPr>
          <w:rFonts w:ascii="Helvetica" w:hAnsi="Helvetica" w:cs="Helvetica"/>
        </w:rPr>
        <w:t xml:space="preserve">, and their guide </w:t>
      </w:r>
      <w:r w:rsidRPr="004C4A55">
        <w:rPr>
          <w:rFonts w:ascii="Helvetica" w:hAnsi="Helvetica" w:cs="Helvetica"/>
          <w:b/>
        </w:rPr>
        <w:t>Hans</w:t>
      </w:r>
      <w:r w:rsidRPr="004C4A55">
        <w:rPr>
          <w:rFonts w:ascii="Helvetica" w:hAnsi="Helvetica" w:cs="Helvetica"/>
        </w:rPr>
        <w:t xml:space="preserve"> descend into the Icelandic volcano </w:t>
      </w:r>
      <w:proofErr w:type="spellStart"/>
      <w:r w:rsidRPr="004C4A55">
        <w:rPr>
          <w:rFonts w:ascii="Helvetica" w:hAnsi="Helvetica" w:cs="Helvetica"/>
        </w:rPr>
        <w:t>Sn</w:t>
      </w:r>
      <w:r w:rsidRPr="004C4A55">
        <w:rPr>
          <w:rFonts w:ascii="Helvetica" w:eastAsia="Helvetica" w:hAnsi="Helvetica" w:cs="Helvetica"/>
        </w:rPr>
        <w:t>æfellsjökull</w:t>
      </w:r>
      <w:proofErr w:type="spellEnd"/>
      <w:r w:rsidRPr="004C4A55">
        <w:rPr>
          <w:rFonts w:ascii="Helvetica" w:eastAsia="Helvetica" w:hAnsi="Helvetica" w:cs="Helvetica"/>
        </w:rPr>
        <w:t>, encountering many adventures, incl</w:t>
      </w:r>
      <w:r w:rsidRPr="004C4A55">
        <w:rPr>
          <w:rFonts w:ascii="Helvetica" w:hAnsi="Helvetica" w:cs="Helvetica"/>
        </w:rPr>
        <w:t xml:space="preserve">uding prehistoric animals and natural hazards, before eventually coming to the surface again in southern Italy, at the </w:t>
      </w:r>
      <w:r w:rsidRPr="004C4A55">
        <w:rPr>
          <w:rFonts w:ascii="Helvetica" w:hAnsi="Helvetica" w:cs="Helvetica"/>
          <w:i/>
        </w:rPr>
        <w:t>Stromboli volcano</w:t>
      </w:r>
      <w:r w:rsidRPr="004C4A55">
        <w:rPr>
          <w:rFonts w:ascii="Helvetica" w:hAnsi="Helvetica" w:cs="Helvetica"/>
        </w:rPr>
        <w:t>.</w:t>
      </w:r>
      <w:r w:rsidR="00B07361" w:rsidRPr="004C4A55">
        <w:rPr>
          <w:rFonts w:ascii="Helvetica" w:hAnsi="Helvetica" w:cs="Helvetica"/>
        </w:rPr>
        <w:t xml:space="preserve"> </w:t>
      </w:r>
      <w:r w:rsidR="00F83FD0" w:rsidRPr="004C4A55">
        <w:rPr>
          <w:rFonts w:ascii="Helvetica" w:hAnsi="Helvetica" w:cs="Helvetica"/>
        </w:rPr>
        <w:t xml:space="preserve">The main </w:t>
      </w:r>
      <w:r w:rsidR="00B07361" w:rsidRPr="004C4A55">
        <w:rPr>
          <w:rFonts w:ascii="Helvetica" w:hAnsi="Helvetica" w:cs="Helvetica"/>
        </w:rPr>
        <w:t>characters include:</w:t>
      </w:r>
    </w:p>
    <w:p w14:paraId="747A699E" w14:textId="77777777" w:rsidR="00B07361" w:rsidRPr="004C4A55" w:rsidRDefault="00B07361" w:rsidP="004C4A55">
      <w:pPr>
        <w:pStyle w:val="ListParagraph"/>
        <w:numPr>
          <w:ilvl w:val="0"/>
          <w:numId w:val="1"/>
        </w:numPr>
        <w:spacing w:line="480" w:lineRule="auto"/>
        <w:rPr>
          <w:rFonts w:ascii="Helvetica" w:hAnsi="Helvetica" w:cs="Helvetica"/>
        </w:rPr>
      </w:pPr>
      <w:r w:rsidRPr="004C4A55">
        <w:rPr>
          <w:rFonts w:ascii="Helvetica" w:hAnsi="Helvetica" w:cs="Helvetica"/>
          <w:b/>
        </w:rPr>
        <w:t xml:space="preserve">Hans </w:t>
      </w:r>
      <w:proofErr w:type="spellStart"/>
      <w:r w:rsidRPr="004C4A55">
        <w:rPr>
          <w:rFonts w:ascii="Helvetica" w:hAnsi="Helvetica" w:cs="Helvetica"/>
          <w:b/>
        </w:rPr>
        <w:t>Bjelke</w:t>
      </w:r>
      <w:proofErr w:type="spellEnd"/>
      <w:r w:rsidRPr="004C4A55">
        <w:rPr>
          <w:rFonts w:ascii="Helvetica" w:hAnsi="Helvetica" w:cs="Helvetica"/>
        </w:rPr>
        <w:t xml:space="preserve">: a Danish-speaking Icelandic </w:t>
      </w:r>
      <w:proofErr w:type="spellStart"/>
      <w:r w:rsidRPr="004C4A55">
        <w:rPr>
          <w:rFonts w:ascii="Helvetica" w:hAnsi="Helvetica" w:cs="Helvetica"/>
          <w:i/>
        </w:rPr>
        <w:t>eiderduck</w:t>
      </w:r>
      <w:proofErr w:type="spellEnd"/>
      <w:r w:rsidRPr="004C4A55">
        <w:rPr>
          <w:rFonts w:ascii="Helvetica" w:hAnsi="Helvetica" w:cs="Helvetica"/>
        </w:rPr>
        <w:t xml:space="preserve"> hunter who becomes their guide; dependable, resourceful and imperturbable.</w:t>
      </w:r>
    </w:p>
    <w:p w14:paraId="1732D0CE" w14:textId="77777777" w:rsidR="00B07361" w:rsidRPr="004C4A55" w:rsidRDefault="00B07361" w:rsidP="004C4A55">
      <w:pPr>
        <w:pStyle w:val="ListParagraph"/>
        <w:numPr>
          <w:ilvl w:val="0"/>
          <w:numId w:val="1"/>
        </w:numPr>
        <w:spacing w:line="480" w:lineRule="auto"/>
        <w:rPr>
          <w:rFonts w:ascii="Helvetica" w:hAnsi="Helvetica" w:cs="Helvetica"/>
        </w:rPr>
      </w:pPr>
      <w:proofErr w:type="spellStart"/>
      <w:r w:rsidRPr="004C4A55">
        <w:rPr>
          <w:rFonts w:ascii="Helvetica" w:hAnsi="Helvetica" w:cs="Helvetica"/>
          <w:b/>
        </w:rPr>
        <w:t>Gräuben</w:t>
      </w:r>
      <w:proofErr w:type="spellEnd"/>
      <w:r w:rsidRPr="004C4A55">
        <w:rPr>
          <w:rFonts w:ascii="Helvetica" w:hAnsi="Helvetica" w:cs="Helvetica"/>
        </w:rPr>
        <w:t xml:space="preserve">: the goddaughter of Professor </w:t>
      </w:r>
      <w:proofErr w:type="spellStart"/>
      <w:r w:rsidRPr="004C4A55">
        <w:rPr>
          <w:rFonts w:ascii="Helvetica" w:hAnsi="Helvetica" w:cs="Helvetica"/>
        </w:rPr>
        <w:t>Lidenbrock</w:t>
      </w:r>
      <w:proofErr w:type="spellEnd"/>
      <w:r w:rsidRPr="004C4A55">
        <w:rPr>
          <w:rFonts w:ascii="Helvetica" w:hAnsi="Helvetica" w:cs="Helvetica"/>
        </w:rPr>
        <w:t xml:space="preserve"> with whom Axel is in love, from the </w:t>
      </w:r>
      <w:proofErr w:type="spellStart"/>
      <w:r w:rsidRPr="004C4A55">
        <w:rPr>
          <w:rFonts w:ascii="Helvetica" w:hAnsi="Helvetica" w:cs="Helvetica"/>
        </w:rPr>
        <w:t>Vierlande</w:t>
      </w:r>
      <w:proofErr w:type="spellEnd"/>
      <w:r w:rsidRPr="004C4A55">
        <w:rPr>
          <w:rFonts w:ascii="Helvetica" w:hAnsi="Helvetica" w:cs="Helvetica"/>
        </w:rPr>
        <w:t xml:space="preserve"> area of Hamburg.</w:t>
      </w:r>
    </w:p>
    <w:p w14:paraId="5E868C48" w14:textId="787DE438" w:rsidR="00B07361" w:rsidRPr="004C4A55" w:rsidRDefault="00B07361" w:rsidP="004C4A55">
      <w:pPr>
        <w:pStyle w:val="ListParagraph"/>
        <w:numPr>
          <w:ilvl w:val="0"/>
          <w:numId w:val="1"/>
        </w:numPr>
        <w:spacing w:line="480" w:lineRule="auto"/>
        <w:rPr>
          <w:rFonts w:ascii="Helvetica" w:hAnsi="Helvetica" w:cs="Helvetica"/>
        </w:rPr>
      </w:pPr>
      <w:r w:rsidRPr="004C4A55">
        <w:rPr>
          <w:rFonts w:ascii="Helvetica" w:hAnsi="Helvetica" w:cs="Helvetica"/>
          <w:b/>
        </w:rPr>
        <w:lastRenderedPageBreak/>
        <w:t>Martha</w:t>
      </w:r>
      <w:r w:rsidRPr="004C4A55">
        <w:rPr>
          <w:rFonts w:ascii="Helvetica" w:hAnsi="Helvetica" w:cs="Helvetica"/>
        </w:rPr>
        <w:t xml:space="preserve">: the maid at the house of Professor </w:t>
      </w:r>
      <w:proofErr w:type="spellStart"/>
      <w:r w:rsidRPr="004C4A55">
        <w:rPr>
          <w:rFonts w:ascii="Helvetica" w:hAnsi="Helvetica" w:cs="Helvetica"/>
        </w:rPr>
        <w:t>Lidenbrock</w:t>
      </w:r>
      <w:proofErr w:type="spellEnd"/>
      <w:r w:rsidRPr="004C4A55">
        <w:rPr>
          <w:rFonts w:ascii="Helvetica" w:hAnsi="Helvetica" w:cs="Helvetica"/>
        </w:rPr>
        <w:t>.</w:t>
      </w:r>
    </w:p>
    <w:p w14:paraId="6AC08DA1" w14:textId="5818942B" w:rsidR="005F0AB1" w:rsidRPr="004C4A55" w:rsidRDefault="005F0AB1" w:rsidP="004C4A55">
      <w:pPr>
        <w:spacing w:line="480" w:lineRule="auto"/>
        <w:rPr>
          <w:rFonts w:ascii="Helvetica" w:hAnsi="Helvetica" w:cs="Helvetica"/>
        </w:rPr>
      </w:pPr>
      <w:r w:rsidRPr="004C4A55">
        <w:rPr>
          <w:rFonts w:ascii="Helvetica" w:hAnsi="Helvetica" w:cs="Helvetica"/>
        </w:rPr>
        <w:t>The book was inspired by Charles Lyell's Geological Evidences of the Antiquity of Man of 1863 (and probably also influenced by Lyell's earlier ground-breaking work Principles of Geology, published 1830</w:t>
      </w:r>
      <w:r w:rsidRPr="004C4A55">
        <w:rPr>
          <w:rFonts w:ascii="Helvetica" w:eastAsia="Helvetica" w:hAnsi="Helvetica" w:cs="Helvetica"/>
        </w:rPr>
        <w:t>–33). By that time geologists had abandoned a literal biblical account of Earth's development and it was generally thought that the end of the last glacial period marked the</w:t>
      </w:r>
      <w:r w:rsidRPr="004C4A55">
        <w:rPr>
          <w:rFonts w:ascii="Helvetica" w:hAnsi="Helvetica" w:cs="Helvetica"/>
        </w:rPr>
        <w:t xml:space="preserve"> first appearance of humanity, but Lyell drew on new findings to put the origin of human beings much further back in the deep geological past. Lyell's book also influenced Louis </w:t>
      </w:r>
      <w:proofErr w:type="spellStart"/>
      <w:r w:rsidRPr="004C4A55">
        <w:rPr>
          <w:rFonts w:ascii="Helvetica" w:hAnsi="Helvetica" w:cs="Helvetica"/>
        </w:rPr>
        <w:t>Figuier's</w:t>
      </w:r>
      <w:proofErr w:type="spellEnd"/>
      <w:r w:rsidRPr="004C4A55">
        <w:rPr>
          <w:rFonts w:ascii="Helvetica" w:hAnsi="Helvetica" w:cs="Helvetica"/>
        </w:rPr>
        <w:t xml:space="preserve"> 1867 second edition of </w:t>
      </w:r>
      <w:r w:rsidRPr="004C4A55">
        <w:rPr>
          <w:rFonts w:ascii="Helvetica" w:hAnsi="Helvetica" w:cs="Helvetica"/>
          <w:i/>
        </w:rPr>
        <w:t xml:space="preserve">La Terre </w:t>
      </w:r>
      <w:proofErr w:type="spellStart"/>
      <w:r w:rsidRPr="004C4A55">
        <w:rPr>
          <w:rFonts w:ascii="Helvetica" w:hAnsi="Helvetica" w:cs="Helvetica"/>
          <w:i/>
        </w:rPr>
        <w:t>avant</w:t>
      </w:r>
      <w:proofErr w:type="spellEnd"/>
      <w:r w:rsidRPr="004C4A55">
        <w:rPr>
          <w:rFonts w:ascii="Helvetica" w:hAnsi="Helvetica" w:cs="Helvetica"/>
          <w:i/>
        </w:rPr>
        <w:t xml:space="preserve"> le </w:t>
      </w:r>
      <w:proofErr w:type="spellStart"/>
      <w:r w:rsidRPr="004C4A55">
        <w:rPr>
          <w:rFonts w:ascii="Helvetica" w:hAnsi="Helvetica" w:cs="Helvetica"/>
          <w:i/>
        </w:rPr>
        <w:t>d</w:t>
      </w:r>
      <w:r w:rsidRPr="004C4A55">
        <w:rPr>
          <w:rFonts w:ascii="Helvetica" w:eastAsia="Helvetica" w:hAnsi="Helvetica" w:cs="Helvetica"/>
          <w:i/>
        </w:rPr>
        <w:t>éluge</w:t>
      </w:r>
      <w:proofErr w:type="spellEnd"/>
      <w:r w:rsidRPr="004C4A55">
        <w:rPr>
          <w:rFonts w:ascii="Helvetica" w:eastAsia="Helvetica" w:hAnsi="Helvetica" w:cs="Helvetica"/>
        </w:rPr>
        <w:t xml:space="preserve"> ("The Earth before t</w:t>
      </w:r>
      <w:r w:rsidRPr="004C4A55">
        <w:rPr>
          <w:rFonts w:ascii="Helvetica" w:hAnsi="Helvetica" w:cs="Helvetica"/>
        </w:rPr>
        <w:t>he flood") which included dramatic illustrations of savage men and women wearing animal skins and wielding stone axes, in place of the Garden of Eden shown in the 1863 edition.</w:t>
      </w:r>
      <w:r w:rsidR="00692CC8" w:rsidRPr="004C4A55">
        <w:rPr>
          <w:rStyle w:val="FootnoteReference"/>
          <w:rFonts w:ascii="Helvetica" w:hAnsi="Helvetica" w:cs="Helvetica"/>
        </w:rPr>
        <w:footnoteReference w:id="2"/>
      </w:r>
    </w:p>
    <w:p w14:paraId="591A115A" w14:textId="21D40ED4" w:rsidR="00692CC8" w:rsidRPr="004C4A55" w:rsidRDefault="00692CC8" w:rsidP="004C4A55">
      <w:pPr>
        <w:spacing w:line="480" w:lineRule="auto"/>
        <w:ind w:firstLine="360"/>
        <w:jc w:val="center"/>
        <w:rPr>
          <w:rFonts w:ascii="Helvetica" w:hAnsi="Helvetica" w:cs="Helvetica"/>
        </w:rPr>
      </w:pPr>
      <w:r w:rsidRPr="004C4A55">
        <w:rPr>
          <w:rFonts w:ascii="Helvetica" w:hAnsi="Helvetica" w:cs="Helvetica"/>
          <w:noProof/>
        </w:rPr>
        <w:drawing>
          <wp:inline distT="0" distB="0" distL="0" distR="0" wp14:anchorId="51CDFB7A" wp14:editId="34E7206F">
            <wp:extent cx="2743200" cy="11400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75"/>
                    </a:xfrm>
                    <a:prstGeom prst="rect">
                      <a:avLst/>
                    </a:prstGeom>
                  </pic:spPr>
                </pic:pic>
              </a:graphicData>
            </a:graphic>
          </wp:inline>
        </w:drawing>
      </w:r>
    </w:p>
    <w:p w14:paraId="5F499FF3" w14:textId="7E7B0DEA" w:rsidR="00692CC8" w:rsidRPr="004C4A55" w:rsidRDefault="00692CC8" w:rsidP="004C4A55">
      <w:pPr>
        <w:spacing w:line="480" w:lineRule="auto"/>
        <w:ind w:firstLine="360"/>
        <w:jc w:val="center"/>
        <w:rPr>
          <w:rFonts w:ascii="Helvetica" w:hAnsi="Helvetica" w:cs="Helvetica"/>
          <w:i/>
        </w:rPr>
      </w:pPr>
      <w:r w:rsidRPr="004C4A55">
        <w:rPr>
          <w:rFonts w:ascii="Helvetica" w:hAnsi="Helvetica" w:cs="Helvetica"/>
          <w:i/>
        </w:rPr>
        <w:t>The mysterious runic cryptogram.</w:t>
      </w:r>
    </w:p>
    <w:p w14:paraId="780653C5" w14:textId="77777777" w:rsidR="005F0AB1" w:rsidRPr="004C4A55" w:rsidRDefault="005F0AB1" w:rsidP="004C4A55">
      <w:pPr>
        <w:spacing w:line="480" w:lineRule="auto"/>
        <w:ind w:firstLine="720"/>
        <w:rPr>
          <w:rFonts w:ascii="Helvetica" w:hAnsi="Helvetica" w:cs="Helvetica"/>
        </w:rPr>
      </w:pPr>
      <w:r w:rsidRPr="004C4A55">
        <w:rPr>
          <w:rFonts w:ascii="Helvetica" w:hAnsi="Helvetica" w:cs="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4C4A55">
        <w:rPr>
          <w:rFonts w:ascii="Helvetica" w:hAnsi="Helvetica" w:cs="Helvetica"/>
        </w:rPr>
        <w:t>Lidenbrock</w:t>
      </w:r>
      <w:proofErr w:type="spellEnd"/>
      <w:r w:rsidRPr="004C4A55">
        <w:rPr>
          <w:rFonts w:ascii="Helvetica" w:hAnsi="Helvetica" w:cs="Helvetica"/>
        </w:rPr>
        <w:t xml:space="preserve"> would be replaced in </w:t>
      </w:r>
      <w:r w:rsidRPr="004C4A55">
        <w:rPr>
          <w:rFonts w:ascii="Helvetica" w:hAnsi="Helvetica" w:cs="Helvetica"/>
        </w:rPr>
        <w:lastRenderedPageBreak/>
        <w:t xml:space="preserve">Verne's fiction by the utterly evil and demonic Professor </w:t>
      </w:r>
      <w:proofErr w:type="spellStart"/>
      <w:r w:rsidRPr="004C4A55">
        <w:rPr>
          <w:rFonts w:ascii="Helvetica" w:hAnsi="Helvetica" w:cs="Helvetica"/>
        </w:rPr>
        <w:t>Schultze</w:t>
      </w:r>
      <w:proofErr w:type="spellEnd"/>
      <w:r w:rsidRPr="004C4A55">
        <w:rPr>
          <w:rFonts w:ascii="Helvetica" w:hAnsi="Helvetica" w:cs="Helvetica"/>
        </w:rPr>
        <w:t xml:space="preserve"> of The Begum's Fortune.</w:t>
      </w:r>
    </w:p>
    <w:p w14:paraId="25C89731" w14:textId="00268944" w:rsidR="005F0AB1" w:rsidRPr="004C4A55" w:rsidRDefault="005F0AB1" w:rsidP="004C4A55">
      <w:pPr>
        <w:spacing w:line="480" w:lineRule="auto"/>
        <w:ind w:firstLine="720"/>
        <w:rPr>
          <w:rFonts w:ascii="Helvetica" w:hAnsi="Helvetica" w:cs="Helvetica"/>
        </w:rPr>
      </w:pPr>
      <w:r w:rsidRPr="004C4A55">
        <w:rPr>
          <w:rFonts w:ascii="Helvetica" w:hAnsi="Helvetica" w:cs="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4C4A55">
        <w:rPr>
          <w:rFonts w:ascii="Helvetica" w:hAnsi="Helvetica" w:cs="Helvetica"/>
        </w:rPr>
        <w:t>ormat of 12 individual parts.</w:t>
      </w:r>
      <w:r w:rsidR="000745E7" w:rsidRPr="004C4A55">
        <w:rPr>
          <w:rStyle w:val="FootnoteReference"/>
          <w:rFonts w:ascii="Helvetica" w:hAnsi="Helvetica" w:cs="Helvetica"/>
        </w:rPr>
        <w:footnoteReference w:id="3"/>
      </w:r>
    </w:p>
    <w:sectPr w:rsidR="005F0AB1" w:rsidRPr="004C4A55"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1E105" w14:textId="77777777" w:rsidR="00E659D1" w:rsidRDefault="00E659D1" w:rsidP="00692CC8">
      <w:r>
        <w:separator/>
      </w:r>
    </w:p>
  </w:endnote>
  <w:endnote w:type="continuationSeparator" w:id="0">
    <w:p w14:paraId="0E69325C" w14:textId="77777777" w:rsidR="00E659D1" w:rsidRDefault="00E659D1" w:rsidP="0069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E161D" w14:textId="300A89DB" w:rsidR="00580EA0" w:rsidRDefault="00580EA0">
    <w:pPr>
      <w:pStyle w:val="Footer"/>
    </w:pPr>
    <w:fldSimple w:instr=" FILENAME \* MERGEFORMAT ">
      <w:r>
        <w:rPr>
          <w:noProof/>
        </w:rPr>
        <w:t>Word Practicum.docx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12B37" w14:textId="77777777" w:rsidR="00E659D1" w:rsidRDefault="00E659D1" w:rsidP="00692CC8">
      <w:r>
        <w:separator/>
      </w:r>
    </w:p>
  </w:footnote>
  <w:footnote w:type="continuationSeparator" w:id="0">
    <w:p w14:paraId="0743BD07" w14:textId="77777777" w:rsidR="00E659D1" w:rsidRDefault="00E659D1" w:rsidP="00692CC8">
      <w:r>
        <w:continuationSeparator/>
      </w:r>
    </w:p>
  </w:footnote>
  <w:footnote w:id="1">
    <w:p w14:paraId="75C1C44C" w14:textId="7172231F" w:rsidR="00692CC8" w:rsidRPr="000745E7" w:rsidRDefault="00692CC8">
      <w:pPr>
        <w:pStyle w:val="FootnoteText"/>
        <w:rPr>
          <w:rFonts w:ascii="Helvetica" w:hAnsi="Helvetica" w:cs="Helvetica"/>
          <w:sz w:val="24"/>
          <w:szCs w:val="24"/>
        </w:rPr>
      </w:pPr>
      <w:r w:rsidRPr="000745E7">
        <w:rPr>
          <w:rStyle w:val="FootnoteReference"/>
          <w:rFonts w:ascii="Helvetica" w:hAnsi="Helvetica" w:cs="Helvetica"/>
          <w:sz w:val="24"/>
          <w:szCs w:val="24"/>
        </w:rPr>
        <w:footnoteRef/>
      </w:r>
      <w:r w:rsidRPr="000745E7">
        <w:rPr>
          <w:rFonts w:ascii="Helvetica" w:hAnsi="Helvetica" w:cs="Helvetica"/>
          <w:sz w:val="24"/>
          <w:szCs w:val="24"/>
        </w:rPr>
        <w:t xml:space="preserve"> And a major Inspiration behind the modern Steampunk genre.</w:t>
      </w:r>
    </w:p>
  </w:footnote>
  <w:footnote w:id="2">
    <w:p w14:paraId="41F913BB" w14:textId="48ED3868" w:rsidR="00692CC8" w:rsidRPr="00692CC8" w:rsidRDefault="00692CC8" w:rsidP="00692CC8">
      <w:pPr>
        <w:pStyle w:val="FootnoteText"/>
        <w:spacing w:line="480" w:lineRule="auto"/>
        <w:rPr>
          <w:rFonts w:ascii="Helvetica" w:hAnsi="Helvetica" w:cs="Helvetica"/>
          <w:i/>
          <w:sz w:val="24"/>
          <w:szCs w:val="24"/>
        </w:rPr>
      </w:pPr>
      <w:r w:rsidRPr="00692CC8">
        <w:rPr>
          <w:rStyle w:val="FootnoteReference"/>
          <w:rFonts w:ascii="Helvetica" w:hAnsi="Helvetica" w:cs="Helvetica"/>
          <w:sz w:val="24"/>
          <w:szCs w:val="24"/>
        </w:rPr>
        <w:footnoteRef/>
      </w:r>
      <w:r w:rsidRPr="00692CC8">
        <w:rPr>
          <w:rFonts w:ascii="Helvetica" w:hAnsi="Helvetica" w:cs="Helvetica"/>
          <w:sz w:val="24"/>
          <w:szCs w:val="24"/>
        </w:rPr>
        <w:t xml:space="preserve"> Browne, E. Janet (2002), </w:t>
      </w:r>
      <w:r w:rsidRPr="00692CC8">
        <w:rPr>
          <w:rFonts w:ascii="Helvetica" w:hAnsi="Helvetica" w:cs="Helvetica"/>
          <w:i/>
          <w:sz w:val="24"/>
          <w:szCs w:val="24"/>
        </w:rPr>
        <w:t xml:space="preserve">Charles Darwin: vol. 2 The Power of Place, </w:t>
      </w:r>
      <w:r w:rsidRPr="00692CC8">
        <w:rPr>
          <w:rFonts w:ascii="Helvetica" w:hAnsi="Helvetica" w:cs="Helvetica"/>
          <w:sz w:val="24"/>
          <w:szCs w:val="24"/>
        </w:rPr>
        <w:t>London: Johnathan Cape, pp. 130, 218, 5</w:t>
      </w:r>
      <w:r>
        <w:rPr>
          <w:rFonts w:ascii="Helvetica" w:hAnsi="Helvetica" w:cs="Helvetica"/>
          <w:sz w:val="24"/>
          <w:szCs w:val="24"/>
        </w:rPr>
        <w:t>15, ISBN 0-7126-6837-3</w:t>
      </w:r>
    </w:p>
  </w:footnote>
  <w:footnote w:id="3">
    <w:p w14:paraId="616CA1E9" w14:textId="337589E4" w:rsidR="000745E7" w:rsidRPr="000745E7" w:rsidRDefault="000745E7">
      <w:pPr>
        <w:pStyle w:val="FootnoteText"/>
        <w:rPr>
          <w:rFonts w:ascii="Helvetica" w:hAnsi="Helvetica" w:cs="Helvetica"/>
          <w:sz w:val="24"/>
          <w:szCs w:val="24"/>
        </w:rPr>
      </w:pPr>
      <w:r w:rsidRPr="000745E7">
        <w:rPr>
          <w:rStyle w:val="FootnoteReference"/>
          <w:rFonts w:ascii="Helvetica" w:hAnsi="Helvetica" w:cs="Helvetica"/>
          <w:sz w:val="24"/>
          <w:szCs w:val="24"/>
        </w:rPr>
        <w:footnoteRef/>
      </w:r>
      <w:r w:rsidRPr="000745E7">
        <w:rPr>
          <w:rFonts w:ascii="Helvetica" w:hAnsi="Helvetica" w:cs="Helvetica"/>
          <w:sz w:val="24"/>
          <w:szCs w:val="24"/>
        </w:rP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809942"/>
      <w:docPartObj>
        <w:docPartGallery w:val="Page Numbers (Top of Page)"/>
        <w:docPartUnique/>
      </w:docPartObj>
    </w:sdtPr>
    <w:sdtEndPr>
      <w:rPr>
        <w:noProof/>
      </w:rPr>
    </w:sdtEndPr>
    <w:sdtContent>
      <w:p w14:paraId="30F670CA" w14:textId="23F8DD92" w:rsidR="009D0C89" w:rsidRDefault="009D0C89">
        <w:pPr>
          <w:pStyle w:val="Header"/>
          <w:jc w:val="right"/>
        </w:pPr>
        <w:r>
          <w:fldChar w:fldCharType="begin"/>
        </w:r>
        <w:r>
          <w:instrText xml:space="preserve"> PAGE   \* MERGEFORMAT </w:instrText>
        </w:r>
        <w:r>
          <w:fldChar w:fldCharType="separate"/>
        </w:r>
        <w:r w:rsidR="004C4A55">
          <w:rPr>
            <w:noProof/>
          </w:rPr>
          <w:t>3</w:t>
        </w:r>
        <w:r>
          <w:rPr>
            <w:noProof/>
          </w:rPr>
          <w:fldChar w:fldCharType="end"/>
        </w:r>
      </w:p>
    </w:sdtContent>
  </w:sdt>
  <w:p w14:paraId="65C2B598" w14:textId="1487989D" w:rsidR="00692CC8" w:rsidRDefault="00692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C4A96"/>
    <w:multiLevelType w:val="hybridMultilevel"/>
    <w:tmpl w:val="3BB022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745E7"/>
    <w:rsid w:val="001D197F"/>
    <w:rsid w:val="00253C75"/>
    <w:rsid w:val="00311D76"/>
    <w:rsid w:val="004C4A55"/>
    <w:rsid w:val="00580EA0"/>
    <w:rsid w:val="005F0AB1"/>
    <w:rsid w:val="00692CC8"/>
    <w:rsid w:val="007535C4"/>
    <w:rsid w:val="009D0C89"/>
    <w:rsid w:val="00B07361"/>
    <w:rsid w:val="00B20E0C"/>
    <w:rsid w:val="00B771B4"/>
    <w:rsid w:val="00E07544"/>
    <w:rsid w:val="00E23033"/>
    <w:rsid w:val="00E659D1"/>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692CC8"/>
    <w:pPr>
      <w:tabs>
        <w:tab w:val="center" w:pos="4680"/>
        <w:tab w:val="right" w:pos="9360"/>
      </w:tabs>
    </w:pPr>
  </w:style>
  <w:style w:type="character" w:customStyle="1" w:styleId="HeaderChar">
    <w:name w:val="Header Char"/>
    <w:basedOn w:val="DefaultParagraphFont"/>
    <w:link w:val="Header"/>
    <w:uiPriority w:val="99"/>
    <w:rsid w:val="00692CC8"/>
  </w:style>
  <w:style w:type="paragraph" w:styleId="Footer">
    <w:name w:val="footer"/>
    <w:basedOn w:val="Normal"/>
    <w:link w:val="FooterChar"/>
    <w:uiPriority w:val="99"/>
    <w:unhideWhenUsed/>
    <w:rsid w:val="00692CC8"/>
    <w:pPr>
      <w:tabs>
        <w:tab w:val="center" w:pos="4680"/>
        <w:tab w:val="right" w:pos="9360"/>
      </w:tabs>
    </w:pPr>
  </w:style>
  <w:style w:type="character" w:customStyle="1" w:styleId="FooterChar">
    <w:name w:val="Footer Char"/>
    <w:basedOn w:val="DefaultParagraphFont"/>
    <w:link w:val="Footer"/>
    <w:uiPriority w:val="99"/>
    <w:rsid w:val="00692CC8"/>
  </w:style>
  <w:style w:type="paragraph" w:styleId="ListParagraph">
    <w:name w:val="List Paragraph"/>
    <w:basedOn w:val="Normal"/>
    <w:uiPriority w:val="34"/>
    <w:qFormat/>
    <w:rsid w:val="00692CC8"/>
    <w:pPr>
      <w:ind w:left="720"/>
      <w:contextualSpacing/>
    </w:pPr>
  </w:style>
  <w:style w:type="paragraph" w:styleId="FootnoteText">
    <w:name w:val="footnote text"/>
    <w:basedOn w:val="Normal"/>
    <w:link w:val="FootnoteTextChar"/>
    <w:uiPriority w:val="99"/>
    <w:semiHidden/>
    <w:unhideWhenUsed/>
    <w:rsid w:val="00692CC8"/>
    <w:rPr>
      <w:sz w:val="20"/>
      <w:szCs w:val="20"/>
    </w:rPr>
  </w:style>
  <w:style w:type="character" w:customStyle="1" w:styleId="FootnoteTextChar">
    <w:name w:val="Footnote Text Char"/>
    <w:basedOn w:val="DefaultParagraphFont"/>
    <w:link w:val="FootnoteText"/>
    <w:uiPriority w:val="99"/>
    <w:semiHidden/>
    <w:rsid w:val="00692CC8"/>
    <w:rPr>
      <w:sz w:val="20"/>
      <w:szCs w:val="20"/>
    </w:rPr>
  </w:style>
  <w:style w:type="character" w:styleId="FootnoteReference">
    <w:name w:val="footnote reference"/>
    <w:basedOn w:val="DefaultParagraphFont"/>
    <w:uiPriority w:val="99"/>
    <w:semiHidden/>
    <w:unhideWhenUsed/>
    <w:rsid w:val="00692C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A8A12-B556-4DB6-9D83-76C3825A3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Stein, Timothy</cp:lastModifiedBy>
  <cp:revision>8</cp:revision>
  <dcterms:created xsi:type="dcterms:W3CDTF">2017-12-13T02:21:00Z</dcterms:created>
  <dcterms:modified xsi:type="dcterms:W3CDTF">2017-12-13T20:34:00Z</dcterms:modified>
</cp:coreProperties>
</file>