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024" w:rsidRDefault="00512024" w:rsidP="00512024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Gerard Foster </w:t>
      </w:r>
    </w:p>
    <w:p w:rsidR="00512024" w:rsidRDefault="00512024" w:rsidP="00512024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Dr. Hillary Kim </w:t>
      </w:r>
    </w:p>
    <w:p w:rsidR="00512024" w:rsidRDefault="00512024" w:rsidP="00512024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512024" w:rsidRDefault="00512024" w:rsidP="00512024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Febuary 15 2016 </w:t>
      </w:r>
    </w:p>
    <w:p w:rsidR="00512024" w:rsidRDefault="00512024" w:rsidP="00512024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Quantified Self-Movement Gains Momentum</w:t>
      </w:r>
    </w:p>
    <w:bookmarkEnd w:id="0"/>
    <w:p w:rsidR="001D343E" w:rsidRDefault="00DC4A96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856FAD">
        <w:rPr>
          <w:rStyle w:val="FootnoteReference"/>
          <w:rFonts w:cstheme="minorHAnsi"/>
        </w:rPr>
        <w:footnoteReference w:id="1"/>
      </w:r>
    </w:p>
    <w:p w:rsidR="00D95D94" w:rsidRPr="009C2D62" w:rsidRDefault="00FD12B1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277D66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856FAD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>. Dr. Eric Topol indicates that “the emergence of powerful tools to digitize human beings with full support of a digital infrastructure creates an unparalleled opportunity to inevitably and forever change the face of how health care is delivered.”</w:t>
      </w:r>
      <w:sdt>
        <w:sdtPr>
          <w:rPr>
            <w:rFonts w:cstheme="minorHAnsi"/>
          </w:rPr>
          <w:id w:val="-1335608036"/>
          <w:citation/>
        </w:sdtPr>
        <w:sdtContent>
          <w:r w:rsidR="0076558E">
            <w:rPr>
              <w:rFonts w:cstheme="minorHAnsi"/>
            </w:rPr>
            <w:fldChar w:fldCharType="begin"/>
          </w:r>
          <w:r w:rsidR="00954D68">
            <w:rPr>
              <w:rFonts w:cstheme="minorHAnsi"/>
            </w:rPr>
            <w:instrText xml:space="preserve">CITATION Sop12 \p 5 \l 1033 </w:instrText>
          </w:r>
          <w:r w:rsidR="0076558E">
            <w:rPr>
              <w:rFonts w:cstheme="minorHAnsi"/>
            </w:rPr>
            <w:fldChar w:fldCharType="separate"/>
          </w:r>
          <w:r w:rsidR="00954D68">
            <w:rPr>
              <w:rFonts w:cstheme="minorHAnsi"/>
              <w:noProof/>
            </w:rPr>
            <w:t xml:space="preserve"> </w:t>
          </w:r>
          <w:r w:rsidR="00954D68" w:rsidRPr="00954D68">
            <w:rPr>
              <w:rFonts w:cstheme="minorHAnsi"/>
              <w:noProof/>
            </w:rPr>
            <w:t>(Topol 5)</w:t>
          </w:r>
          <w:r w:rsidR="0076558E">
            <w:rPr>
              <w:rFonts w:cstheme="minorHAnsi"/>
            </w:rPr>
            <w:fldChar w:fldCharType="end"/>
          </w:r>
        </w:sdtContent>
      </w:sdt>
      <w:r w:rsidR="0076558E">
        <w:rPr>
          <w:rFonts w:cstheme="minorHAnsi"/>
        </w:rPr>
        <w:t>.</w:t>
      </w:r>
    </w:p>
    <w:p w:rsidR="00174981" w:rsidRPr="009C2D62" w:rsidRDefault="00E87F05" w:rsidP="00277D66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</w:t>
      </w:r>
      <w:r w:rsidR="00A47EB5" w:rsidRPr="009C2D62">
        <w:rPr>
          <w:rFonts w:cstheme="minorHAnsi"/>
          <w:lang w:val="en"/>
        </w:rPr>
        <w:lastRenderedPageBreak/>
        <w:t xml:space="preserve">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  <w:sdt>
        <w:sdtPr>
          <w:rPr>
            <w:rFonts w:cstheme="minorHAnsi"/>
            <w:lang w:val="en"/>
          </w:rPr>
          <w:id w:val="1501691781"/>
          <w:citation/>
        </w:sdtPr>
        <w:sdtContent>
          <w:r w:rsidR="0099570B">
            <w:rPr>
              <w:rFonts w:cstheme="minorHAnsi"/>
              <w:lang w:val="en"/>
            </w:rPr>
            <w:fldChar w:fldCharType="begin"/>
          </w:r>
          <w:r w:rsidR="0099570B">
            <w:rPr>
              <w:rFonts w:cstheme="minorHAnsi"/>
            </w:rPr>
            <w:instrText xml:space="preserve"> CITATION Ogd12 \l 1033 </w:instrText>
          </w:r>
          <w:r w:rsidR="0099570B">
            <w:rPr>
              <w:rFonts w:cstheme="minorHAnsi"/>
              <w:lang w:val="en"/>
            </w:rPr>
            <w:fldChar w:fldCharType="separate"/>
          </w:r>
          <w:r w:rsidR="00954D68">
            <w:rPr>
              <w:rFonts w:cstheme="minorHAnsi"/>
              <w:noProof/>
            </w:rPr>
            <w:t xml:space="preserve"> </w:t>
          </w:r>
          <w:r w:rsidR="00954D68" w:rsidRPr="00954D68">
            <w:rPr>
              <w:rFonts w:cstheme="minorHAnsi"/>
              <w:noProof/>
            </w:rPr>
            <w:t>(L.)</w:t>
          </w:r>
          <w:r w:rsidR="0099570B">
            <w:rPr>
              <w:rFonts w:cstheme="minorHAnsi"/>
              <w:lang w:val="en"/>
            </w:rPr>
            <w:fldChar w:fldCharType="end"/>
          </w:r>
        </w:sdtContent>
      </w:sdt>
    </w:p>
    <w:p w:rsidR="0086338B" w:rsidRPr="009C2D62" w:rsidRDefault="00A47EB5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99570B" w:rsidRDefault="00696A36" w:rsidP="00277D66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disease.</w:t>
      </w:r>
      <w:sdt>
        <w:sdtPr>
          <w:rPr>
            <w:rFonts w:cstheme="minorHAnsi"/>
          </w:rPr>
          <w:id w:val="343054451"/>
          <w:citation/>
        </w:sdtPr>
        <w:sdtContent>
          <w:r w:rsidR="0076558E">
            <w:rPr>
              <w:rFonts w:cstheme="minorHAnsi"/>
            </w:rPr>
            <w:fldChar w:fldCharType="begin"/>
          </w:r>
          <w:r w:rsidR="0099570B">
            <w:rPr>
              <w:rFonts w:cstheme="minorHAnsi"/>
            </w:rPr>
            <w:instrText xml:space="preserve">CITATION Gla11 \p 28 \l 1033 </w:instrText>
          </w:r>
          <w:r w:rsidR="0076558E">
            <w:rPr>
              <w:rFonts w:cstheme="minorHAnsi"/>
            </w:rPr>
            <w:fldChar w:fldCharType="separate"/>
          </w:r>
          <w:r w:rsidR="00954D68">
            <w:rPr>
              <w:rFonts w:cstheme="minorHAnsi"/>
              <w:noProof/>
            </w:rPr>
            <w:t xml:space="preserve"> </w:t>
          </w:r>
          <w:r w:rsidR="00954D68" w:rsidRPr="00954D68">
            <w:rPr>
              <w:rFonts w:cstheme="minorHAnsi"/>
              <w:noProof/>
            </w:rPr>
            <w:t>(Glaser 28)</w:t>
          </w:r>
          <w:r w:rsidR="0076558E">
            <w:rPr>
              <w:rFonts w:cstheme="minorHAnsi"/>
            </w:rPr>
            <w:fldChar w:fldCharType="end"/>
          </w:r>
        </w:sdtContent>
      </w:sdt>
    </w:p>
    <w:p w:rsidR="0099570B" w:rsidRDefault="0099570B">
      <w:pPr>
        <w:rPr>
          <w:rFonts w:cstheme="minorHAnsi"/>
        </w:rPr>
      </w:pPr>
      <w:r>
        <w:rPr>
          <w:rFonts w:cstheme="minorHAnsi"/>
        </w:rPr>
        <w:br w:type="page"/>
      </w:r>
    </w:p>
    <w:p w:rsidR="0099570B" w:rsidRDefault="003E1E34" w:rsidP="00893826">
      <w:pPr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954D68" w:rsidRDefault="003E1E34" w:rsidP="00954D68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954D68">
        <w:rPr>
          <w:noProof/>
        </w:rPr>
        <w:t xml:space="preserve">Glaser, John P and Claudia Salzberg. </w:t>
      </w:r>
      <w:r w:rsidR="00954D68">
        <w:rPr>
          <w:i/>
          <w:iCs/>
          <w:noProof/>
        </w:rPr>
        <w:t>The Strategic Application of Information Technology In Healthcare Orginizationsq</w:t>
      </w:r>
      <w:r w:rsidR="00954D68">
        <w:rPr>
          <w:noProof/>
        </w:rPr>
        <w:t>. San Fransisco: jossey brass, 2011. Print.</w:t>
      </w:r>
    </w:p>
    <w:p w:rsidR="00954D68" w:rsidRDefault="00954D68" w:rsidP="00954D68">
      <w:pPr>
        <w:pStyle w:val="Bibliography"/>
        <w:ind w:left="720" w:hanging="720"/>
        <w:rPr>
          <w:noProof/>
        </w:rPr>
      </w:pPr>
      <w:r>
        <w:rPr>
          <w:noProof/>
        </w:rPr>
        <w:t xml:space="preserve">L., Ogden C. </w:t>
      </w:r>
      <w:r>
        <w:rPr>
          <w:i/>
          <w:iCs/>
          <w:noProof/>
        </w:rPr>
        <w:t>NCHS Data Breif Number 12</w:t>
      </w:r>
      <w:r>
        <w:rPr>
          <w:noProof/>
        </w:rPr>
        <w:t>. 01 January 2012. web. 17 January 2016.</w:t>
      </w:r>
    </w:p>
    <w:p w:rsidR="00954D68" w:rsidRDefault="00954D68" w:rsidP="00954D68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Destructuion of Medicine</w:t>
      </w:r>
      <w:r>
        <w:rPr>
          <w:noProof/>
        </w:rPr>
        <w:t>. New York: Basic Books, 2012. Print.</w:t>
      </w:r>
    </w:p>
    <w:p w:rsidR="003E1E34" w:rsidRPr="009C2D62" w:rsidRDefault="003E1E34" w:rsidP="00954D68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3E1E34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06" w:rsidRDefault="00370806" w:rsidP="00512024">
      <w:pPr>
        <w:spacing w:after="0" w:line="240" w:lineRule="auto"/>
      </w:pPr>
      <w:r>
        <w:separator/>
      </w:r>
    </w:p>
  </w:endnote>
  <w:endnote w:type="continuationSeparator" w:id="0">
    <w:p w:rsidR="00370806" w:rsidRDefault="00370806" w:rsidP="0051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66" w:rsidRDefault="00277D66">
    <w:pPr>
      <w:pStyle w:val="Footer"/>
    </w:pPr>
    <w:fldSimple w:instr=" FILENAME \* MERGEFORMAT ">
      <w:r>
        <w:rPr>
          <w:noProof/>
        </w:rPr>
        <w:t>Insanally_Imran_14A_Quantitative_Technology.docx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06" w:rsidRDefault="00370806" w:rsidP="00512024">
      <w:pPr>
        <w:spacing w:after="0" w:line="240" w:lineRule="auto"/>
      </w:pPr>
      <w:r>
        <w:separator/>
      </w:r>
    </w:p>
  </w:footnote>
  <w:footnote w:type="continuationSeparator" w:id="0">
    <w:p w:rsidR="00370806" w:rsidRDefault="00370806" w:rsidP="00512024">
      <w:pPr>
        <w:spacing w:after="0" w:line="240" w:lineRule="auto"/>
      </w:pPr>
      <w:r>
        <w:continuationSeparator/>
      </w:r>
    </w:p>
  </w:footnote>
  <w:footnote w:id="1">
    <w:p w:rsidR="00856FAD" w:rsidRPr="00856FAD" w:rsidRDefault="00856FAD" w:rsidP="00856F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56FAD">
        <w:t>Organizations such as airlines and the milita</w:t>
      </w:r>
      <w:sdt>
        <w:sdtPr>
          <w:id w:val="1960215032"/>
          <w:citation/>
        </w:sdtPr>
        <w:sdtContent>
          <w:r w:rsidR="0076558E">
            <w:fldChar w:fldCharType="begin"/>
          </w:r>
          <w:r w:rsidR="00954D68">
            <w:instrText xml:space="preserve">CITATION Sop12 \l 1033 </w:instrText>
          </w:r>
          <w:r w:rsidR="0076558E">
            <w:fldChar w:fldCharType="separate"/>
          </w:r>
          <w:r w:rsidR="00954D68">
            <w:rPr>
              <w:noProof/>
            </w:rPr>
            <w:t xml:space="preserve"> (Topol)</w:t>
          </w:r>
          <w:r w:rsidR="0076558E">
            <w:fldChar w:fldCharType="end"/>
          </w:r>
        </w:sdtContent>
      </w:sdt>
      <w:r w:rsidRPr="00856FAD">
        <w:t>ry could benefit because many employees are involved in time sensitive operations</w:t>
      </w:r>
    </w:p>
  </w:footnote>
  <w:footnote w:id="2">
    <w:p w:rsidR="00856FAD" w:rsidRDefault="00856FAD">
      <w:pPr>
        <w:pStyle w:val="FootnoteText"/>
      </w:pPr>
      <w:r>
        <w:rPr>
          <w:rStyle w:val="FootnoteReference"/>
        </w:rPr>
        <w:footnoteRef/>
      </w:r>
      <w:r>
        <w:t xml:space="preserve"> The Department Of Health And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024" w:rsidRDefault="00512024" w:rsidP="00277D66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06277E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6277E"/>
    <w:rsid w:val="000B4E86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77D66"/>
    <w:rsid w:val="002956BC"/>
    <w:rsid w:val="002A02D0"/>
    <w:rsid w:val="00306A0D"/>
    <w:rsid w:val="00370806"/>
    <w:rsid w:val="003D1C72"/>
    <w:rsid w:val="003D2E3D"/>
    <w:rsid w:val="003E1E34"/>
    <w:rsid w:val="00404C89"/>
    <w:rsid w:val="00430BB0"/>
    <w:rsid w:val="0043297A"/>
    <w:rsid w:val="004C5AE6"/>
    <w:rsid w:val="00512024"/>
    <w:rsid w:val="005678E6"/>
    <w:rsid w:val="006275CA"/>
    <w:rsid w:val="00671628"/>
    <w:rsid w:val="00696A36"/>
    <w:rsid w:val="006D0C5A"/>
    <w:rsid w:val="007564B2"/>
    <w:rsid w:val="0076558E"/>
    <w:rsid w:val="007E08C6"/>
    <w:rsid w:val="007F782F"/>
    <w:rsid w:val="008335D1"/>
    <w:rsid w:val="00856FAD"/>
    <w:rsid w:val="00857A65"/>
    <w:rsid w:val="0086338B"/>
    <w:rsid w:val="00893826"/>
    <w:rsid w:val="008B0357"/>
    <w:rsid w:val="008E7A13"/>
    <w:rsid w:val="009020EE"/>
    <w:rsid w:val="00922891"/>
    <w:rsid w:val="009456A7"/>
    <w:rsid w:val="00954D68"/>
    <w:rsid w:val="0099570B"/>
    <w:rsid w:val="009A6A4F"/>
    <w:rsid w:val="009C2D62"/>
    <w:rsid w:val="009C767D"/>
    <w:rsid w:val="009E492B"/>
    <w:rsid w:val="00A019B3"/>
    <w:rsid w:val="00A21919"/>
    <w:rsid w:val="00A47EB5"/>
    <w:rsid w:val="00A877AA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AAFD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12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024"/>
  </w:style>
  <w:style w:type="paragraph" w:styleId="Footer">
    <w:name w:val="footer"/>
    <w:basedOn w:val="Normal"/>
    <w:link w:val="FooterChar"/>
    <w:uiPriority w:val="99"/>
    <w:unhideWhenUsed/>
    <w:rsid w:val="00512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024"/>
  </w:style>
  <w:style w:type="paragraph" w:styleId="FootnoteText">
    <w:name w:val="footnote text"/>
    <w:basedOn w:val="Normal"/>
    <w:link w:val="FootnoteTextChar"/>
    <w:uiPriority w:val="99"/>
    <w:unhideWhenUsed/>
    <w:rsid w:val="00856FAD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6FAD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4E8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E1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{5E29BE1A-3998-4B33-9426-25D011C43A1E}</b:Guid>
    <b:Author>
      <b:Author>
        <b:NameList>
          <b:Person>
            <b:Last>Glaser</b:Last>
            <b:First>John</b:First>
            <b:Middle>P and Claudia Salzberg</b:Middle>
          </b:Person>
        </b:NameList>
      </b:Author>
    </b:Author>
    <b:Title>The Strategic Application of Information Technology In Healthcare Orginizationsq</b:Title>
    <b:Year>2011</b:Year>
    <b:City>San Fransisco</b:City>
    <b:Publisher>jossey brass</b:Publisher>
    <b:Medium>Print</b:Medium>
    <b:RefOrder>3</b:RefOrder>
  </b:Source>
  <b:Source>
    <b:Tag>Ogd12</b:Tag>
    <b:SourceType>InternetSite</b:SourceType>
    <b:Guid>{5CA7BBF0-D78F-46C7-99C2-56D7C8926DC0}</b:Guid>
    <b:Title>NCHS Data Breif Number 12</b:Title>
    <b:Year>2012</b:Year>
    <b:Medium>web</b:Medium>
    <b:Author>
      <b:Author>
        <b:NameList>
          <b:Person>
            <b:Last>L.</b:Last>
            <b:First>Ogden</b:First>
            <b:Middle>C.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{594BB378-1F2B-4305-9499-3C515A2F21B0}</b:Guid>
    <b:Author>
      <b:Author>
        <b:NameList>
          <b:Person>
            <b:Last>Topol</b:Last>
            <b:First>Eric</b:First>
            <b:Middle>J</b:Middle>
          </b:Person>
        </b:NameList>
      </b:Author>
    </b:Author>
    <b:Title>The Creative Destructuion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376528B4-C6DA-4866-9B83-5988798A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898</Words>
  <Characters>4517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Self-Movement Gains Momentum</vt:lpstr>
    </vt:vector>
  </TitlesOfParts>
  <Manager>Dr. Hillary Kim</Manager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Self-Movement Gains Momentum</dc:title>
  <dc:subject>University Medical</dc:subject>
  <dc:creator>GO! Series</dc:creator>
  <cp:keywords>Quantifierd self and reasearch paper</cp:keywords>
  <cp:lastModifiedBy>Insanally, Imran</cp:lastModifiedBy>
  <cp:revision>8</cp:revision>
  <dcterms:created xsi:type="dcterms:W3CDTF">2017-10-11T19:23:00Z</dcterms:created>
  <dcterms:modified xsi:type="dcterms:W3CDTF">2017-10-11T20:08:00Z</dcterms:modified>
  <cp:category>biomedical research</cp:category>
</cp:coreProperties>
</file>